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1</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山西大同大学</w:t>
      </w:r>
      <w:bookmarkStart w:id="0" w:name="_GoBack"/>
      <w:bookmarkEnd w:id="0"/>
      <w:r>
        <w:rPr>
          <w:rFonts w:hint="eastAsia" w:ascii="仿宋" w:hAnsi="仿宋" w:eastAsia="仿宋" w:cs="仿宋"/>
          <w:b/>
          <w:bCs/>
          <w:sz w:val="44"/>
          <w:szCs w:val="44"/>
          <w:lang w:val="en-US" w:eastAsia="zh-CN"/>
        </w:rPr>
        <w:t>关于加强实验室建设与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仿宋" w:hAnsi="仿宋" w:eastAsia="仿宋" w:cs="仿宋"/>
          <w:b/>
          <w:bCs/>
          <w:sz w:val="44"/>
          <w:szCs w:val="44"/>
          <w:lang w:val="en-US" w:eastAsia="zh-CN"/>
        </w:rPr>
        <w:t>管理实施办法（试行）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为</w:t>
      </w:r>
      <w:r>
        <w:rPr>
          <w:rFonts w:hint="eastAsia" w:ascii="仿宋" w:hAnsi="仿宋" w:eastAsia="仿宋" w:cs="仿宋"/>
          <w:i w:val="0"/>
          <w:iCs w:val="0"/>
          <w:caps w:val="0"/>
          <w:color w:val="auto"/>
          <w:spacing w:val="0"/>
          <w:sz w:val="32"/>
          <w:szCs w:val="32"/>
        </w:rPr>
        <w:t>贯彻落实</w:t>
      </w:r>
      <w:r>
        <w:rPr>
          <w:rFonts w:hint="eastAsia" w:ascii="仿宋" w:hAnsi="仿宋" w:eastAsia="仿宋" w:cs="仿宋"/>
          <w:i w:val="0"/>
          <w:iCs w:val="0"/>
          <w:caps w:val="0"/>
          <w:color w:val="auto"/>
          <w:spacing w:val="0"/>
          <w:sz w:val="32"/>
          <w:szCs w:val="32"/>
          <w:lang w:val="en-US" w:eastAsia="zh-CN"/>
        </w:rPr>
        <w:t>党中央</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国务院</w:t>
      </w:r>
      <w:r>
        <w:rPr>
          <w:rFonts w:hint="eastAsia" w:ascii="仿宋" w:hAnsi="仿宋" w:eastAsia="仿宋" w:cs="仿宋"/>
          <w:i w:val="0"/>
          <w:iCs w:val="0"/>
          <w:caps w:val="0"/>
          <w:color w:val="auto"/>
          <w:spacing w:val="0"/>
          <w:sz w:val="32"/>
          <w:szCs w:val="32"/>
        </w:rPr>
        <w:t>关于</w:t>
      </w:r>
      <w:r>
        <w:rPr>
          <w:rFonts w:hint="eastAsia" w:ascii="仿宋" w:hAnsi="仿宋" w:eastAsia="仿宋" w:cs="仿宋"/>
          <w:i w:val="0"/>
          <w:iCs w:val="0"/>
          <w:caps w:val="0"/>
          <w:color w:val="auto"/>
          <w:spacing w:val="0"/>
          <w:sz w:val="32"/>
          <w:szCs w:val="32"/>
          <w:lang w:val="en-US" w:eastAsia="zh-CN"/>
        </w:rPr>
        <w:t>地方普通高校</w:t>
      </w:r>
      <w:r>
        <w:rPr>
          <w:rFonts w:hint="eastAsia" w:ascii="仿宋" w:hAnsi="仿宋" w:eastAsia="仿宋" w:cs="仿宋"/>
          <w:i w:val="0"/>
          <w:iCs w:val="0"/>
          <w:caps w:val="0"/>
          <w:color w:val="auto"/>
          <w:spacing w:val="0"/>
          <w:sz w:val="32"/>
          <w:szCs w:val="32"/>
        </w:rPr>
        <w:t>向应用型转变的决策部署，</w:t>
      </w:r>
      <w:r>
        <w:rPr>
          <w:rFonts w:hint="eastAsia" w:ascii="仿宋" w:hAnsi="仿宋" w:eastAsia="仿宋" w:cs="仿宋"/>
          <w:i w:val="0"/>
          <w:iCs w:val="0"/>
          <w:caps w:val="0"/>
          <w:color w:val="auto"/>
          <w:spacing w:val="0"/>
          <w:sz w:val="32"/>
          <w:szCs w:val="32"/>
          <w:lang w:val="en-US" w:eastAsia="zh-CN"/>
        </w:rPr>
        <w:t>根据《教育部国家发展改革委财政部关于引导部分地方普通本科高校向应用型转变的指导意见》（教发〔2015〕7号）、《教育部关于加快建设高水平本科教育全面提高人才培养能力的意见》（教高〔2018〕2号）、《教育部办公厅关于加强高校教学实验室安全工作的通知》（教高厅[2017]2号）、《教育部关于加强高校实验室安全工作的意见》（教技函[2019]36号）、《高等学校实验室安全规范》（教科信厅函〔2023〕5号）和《山西省教育厅关于推进应用型本科高校建设的指导意见》（晋教〔2021〕2号）等文件精神，全面贯彻新发展理念，充分</w:t>
      </w:r>
      <w:r>
        <w:rPr>
          <w:rFonts w:hint="eastAsia" w:ascii="仿宋" w:hAnsi="仿宋" w:eastAsia="仿宋" w:cs="仿宋"/>
          <w:i w:val="0"/>
          <w:iCs w:val="0"/>
          <w:caps w:val="0"/>
          <w:color w:val="auto"/>
          <w:spacing w:val="0"/>
          <w:sz w:val="32"/>
          <w:szCs w:val="32"/>
        </w:rPr>
        <w:t>发挥实验室在学科建设与人才培养过程中的重要作用，理顺实验室管理体制机制，推进实验室建设管理规范化、标准化、</w:t>
      </w:r>
      <w:r>
        <w:rPr>
          <w:rFonts w:hint="eastAsia" w:ascii="仿宋" w:hAnsi="仿宋" w:eastAsia="仿宋" w:cs="仿宋"/>
          <w:i w:val="0"/>
          <w:iCs w:val="0"/>
          <w:caps w:val="0"/>
          <w:color w:val="auto"/>
          <w:spacing w:val="0"/>
          <w:sz w:val="32"/>
          <w:szCs w:val="32"/>
          <w:lang w:val="en-US" w:eastAsia="zh-CN"/>
        </w:rPr>
        <w:t>信息化</w:t>
      </w:r>
      <w:r>
        <w:rPr>
          <w:rFonts w:hint="eastAsia" w:ascii="仿宋" w:hAnsi="仿宋" w:eastAsia="仿宋" w:cs="仿宋"/>
          <w:i w:val="0"/>
          <w:iCs w:val="0"/>
          <w:caps w:val="0"/>
          <w:color w:val="auto"/>
          <w:spacing w:val="0"/>
          <w:sz w:val="32"/>
          <w:szCs w:val="32"/>
        </w:rPr>
        <w:t>，优化实验资源配置，提高实验资源使用效益，提升实验室管理水平，预防实验室安全事故发生，保障师生员工人身和学校财产安全，促进实验室健康有序高质量发展，提出以下</w:t>
      </w:r>
      <w:r>
        <w:rPr>
          <w:rFonts w:hint="eastAsia" w:ascii="仿宋" w:hAnsi="仿宋" w:eastAsia="仿宋" w:cs="仿宋"/>
          <w:i w:val="0"/>
          <w:iCs w:val="0"/>
          <w:caps w:val="0"/>
          <w:color w:val="auto"/>
          <w:spacing w:val="0"/>
          <w:sz w:val="32"/>
          <w:szCs w:val="32"/>
          <w:lang w:val="en-US" w:eastAsia="zh-CN"/>
        </w:rPr>
        <w:t>实施</w:t>
      </w:r>
      <w:r>
        <w:rPr>
          <w:rFonts w:hint="eastAsia" w:ascii="仿宋" w:hAnsi="仿宋" w:eastAsia="仿宋" w:cs="仿宋"/>
          <w:i w:val="0"/>
          <w:iCs w:val="0"/>
          <w:caps w:val="0"/>
          <w:color w:val="auto"/>
          <w:spacing w:val="0"/>
          <w:sz w:val="32"/>
          <w:szCs w:val="32"/>
        </w:rPr>
        <w:t>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w:t>
      </w:r>
      <w:r>
        <w:rPr>
          <w:rFonts w:hint="eastAsia" w:ascii="仿宋" w:hAnsi="仿宋" w:eastAsia="仿宋" w:cs="仿宋"/>
          <w:b/>
          <w:bCs/>
          <w:i w:val="0"/>
          <w:iCs w:val="0"/>
          <w:caps w:val="0"/>
          <w:color w:val="auto"/>
          <w:spacing w:val="0"/>
          <w:sz w:val="32"/>
          <w:szCs w:val="32"/>
        </w:rPr>
        <w:t>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以习近平新时代中国特色社会主义思想为指导，紧紧围绕立德树人根本任务，贯彻落实学校</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十四五</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事业发展规划和2035年远景目标</w:t>
      </w:r>
      <w:r>
        <w:rPr>
          <w:rFonts w:hint="eastAsia" w:ascii="仿宋" w:hAnsi="仿宋" w:eastAsia="仿宋" w:cs="仿宋"/>
          <w:i w:val="0"/>
          <w:iCs w:val="0"/>
          <w:caps w:val="0"/>
          <w:color w:val="auto"/>
          <w:spacing w:val="0"/>
          <w:sz w:val="32"/>
          <w:szCs w:val="32"/>
        </w:rPr>
        <w:t>战略，对标</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双一流</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高校</w:t>
      </w:r>
      <w:r>
        <w:rPr>
          <w:rFonts w:hint="eastAsia" w:ascii="仿宋" w:hAnsi="仿宋" w:eastAsia="仿宋" w:cs="仿宋"/>
          <w:i w:val="0"/>
          <w:iCs w:val="0"/>
          <w:caps w:val="0"/>
          <w:color w:val="auto"/>
          <w:spacing w:val="0"/>
          <w:sz w:val="32"/>
          <w:szCs w:val="32"/>
        </w:rPr>
        <w:t>实验室建设管理</w:t>
      </w:r>
      <w:r>
        <w:rPr>
          <w:rFonts w:hint="eastAsia" w:ascii="仿宋" w:hAnsi="仿宋" w:eastAsia="仿宋" w:cs="仿宋"/>
          <w:i w:val="0"/>
          <w:iCs w:val="0"/>
          <w:caps w:val="0"/>
          <w:color w:val="auto"/>
          <w:spacing w:val="0"/>
          <w:sz w:val="32"/>
          <w:szCs w:val="32"/>
          <w:lang w:val="en-US" w:eastAsia="zh-CN"/>
        </w:rPr>
        <w:t>经验</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推进</w:t>
      </w:r>
      <w:r>
        <w:rPr>
          <w:rFonts w:hint="eastAsia" w:ascii="仿宋" w:hAnsi="仿宋" w:eastAsia="仿宋" w:cs="仿宋"/>
          <w:i w:val="0"/>
          <w:iCs w:val="0"/>
          <w:caps w:val="0"/>
          <w:color w:val="auto"/>
          <w:spacing w:val="0"/>
          <w:sz w:val="32"/>
          <w:szCs w:val="32"/>
        </w:rPr>
        <w:t>实验室规范化、</w:t>
      </w:r>
      <w:r>
        <w:rPr>
          <w:rFonts w:hint="eastAsia" w:ascii="仿宋" w:hAnsi="仿宋" w:eastAsia="仿宋" w:cs="仿宋"/>
          <w:i w:val="0"/>
          <w:iCs w:val="0"/>
          <w:caps w:val="0"/>
          <w:color w:val="auto"/>
          <w:spacing w:val="0"/>
          <w:sz w:val="32"/>
          <w:szCs w:val="32"/>
          <w:lang w:val="en-US" w:eastAsia="zh-CN"/>
        </w:rPr>
        <w:t>信息</w:t>
      </w:r>
      <w:r>
        <w:rPr>
          <w:rFonts w:hint="eastAsia" w:ascii="仿宋" w:hAnsi="仿宋" w:eastAsia="仿宋" w:cs="仿宋"/>
          <w:i w:val="0"/>
          <w:iCs w:val="0"/>
          <w:caps w:val="0"/>
          <w:color w:val="auto"/>
          <w:spacing w:val="0"/>
          <w:sz w:val="32"/>
          <w:szCs w:val="32"/>
        </w:rPr>
        <w:t>化建设与管理，建设符合</w:t>
      </w:r>
      <w:r>
        <w:rPr>
          <w:rFonts w:hint="eastAsia" w:ascii="仿宋" w:hAnsi="仿宋" w:eastAsia="仿宋" w:cs="仿宋"/>
          <w:i w:val="0"/>
          <w:iCs w:val="0"/>
          <w:caps w:val="0"/>
          <w:color w:val="auto"/>
          <w:spacing w:val="0"/>
          <w:sz w:val="32"/>
          <w:szCs w:val="32"/>
          <w:lang w:val="en-US" w:eastAsia="zh-CN"/>
        </w:rPr>
        <w:t>高水平应用型本科大学</w:t>
      </w:r>
      <w:r>
        <w:rPr>
          <w:rFonts w:hint="eastAsia" w:ascii="仿宋" w:hAnsi="仿宋" w:eastAsia="仿宋" w:cs="仿宋"/>
          <w:i w:val="0"/>
          <w:iCs w:val="0"/>
          <w:caps w:val="0"/>
          <w:color w:val="auto"/>
          <w:spacing w:val="0"/>
          <w:sz w:val="32"/>
          <w:szCs w:val="32"/>
        </w:rPr>
        <w:t>的实验室，打造公共实验平台，强化实验室开放共享，充分发挥实验室育人功能，夯实人才培养、科学研究、学科建设、创新转化、社会服务的支撑基础，提升</w:t>
      </w:r>
      <w:r>
        <w:rPr>
          <w:rFonts w:hint="eastAsia" w:ascii="仿宋" w:hAnsi="仿宋" w:eastAsia="仿宋" w:cs="仿宋"/>
          <w:i w:val="0"/>
          <w:iCs w:val="0"/>
          <w:caps w:val="0"/>
          <w:color w:val="auto"/>
          <w:spacing w:val="0"/>
          <w:sz w:val="32"/>
          <w:szCs w:val="32"/>
          <w:lang w:val="en-US" w:eastAsia="zh-CN"/>
        </w:rPr>
        <w:t>学校</w:t>
      </w:r>
      <w:r>
        <w:rPr>
          <w:rFonts w:hint="eastAsia" w:ascii="仿宋" w:hAnsi="仿宋" w:eastAsia="仿宋" w:cs="仿宋"/>
          <w:i w:val="0"/>
          <w:iCs w:val="0"/>
          <w:caps w:val="0"/>
          <w:color w:val="auto"/>
          <w:spacing w:val="0"/>
          <w:sz w:val="32"/>
          <w:szCs w:val="32"/>
        </w:rPr>
        <w:t>核心竞争力，</w:t>
      </w:r>
      <w:r>
        <w:rPr>
          <w:rFonts w:hint="eastAsia" w:ascii="仿宋" w:hAnsi="仿宋" w:eastAsia="仿宋" w:cs="仿宋"/>
          <w:i w:val="0"/>
          <w:iCs w:val="0"/>
          <w:caps w:val="0"/>
          <w:color w:val="auto"/>
          <w:spacing w:val="0"/>
          <w:sz w:val="32"/>
          <w:szCs w:val="32"/>
          <w:lang w:val="en-US" w:eastAsia="zh-CN"/>
        </w:rPr>
        <w:t>保障</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把学校建设成为区域一流的地方性、应用型综合大学</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目标</w:t>
      </w:r>
      <w:r>
        <w:rPr>
          <w:rFonts w:hint="eastAsia" w:ascii="仿宋" w:hAnsi="仿宋" w:eastAsia="仿宋" w:cs="仿宋"/>
          <w:i w:val="0"/>
          <w:iCs w:val="0"/>
          <w:caps w:val="0"/>
          <w:color w:val="auto"/>
          <w:spacing w:val="0"/>
          <w:sz w:val="32"/>
          <w:szCs w:val="32"/>
        </w:rPr>
        <w:t>实现。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坚持顶层设计。落实学校发展</w:t>
      </w:r>
      <w:r>
        <w:rPr>
          <w:rFonts w:hint="eastAsia" w:ascii="仿宋" w:hAnsi="仿宋" w:eastAsia="仿宋" w:cs="仿宋"/>
          <w:i w:val="0"/>
          <w:iCs w:val="0"/>
          <w:caps w:val="0"/>
          <w:color w:val="auto"/>
          <w:spacing w:val="0"/>
          <w:sz w:val="32"/>
          <w:szCs w:val="32"/>
          <w:lang w:val="en-US" w:eastAsia="zh-CN"/>
        </w:rPr>
        <w:t>目标</w:t>
      </w:r>
      <w:r>
        <w:rPr>
          <w:rFonts w:hint="eastAsia" w:ascii="仿宋" w:hAnsi="仿宋" w:eastAsia="仿宋" w:cs="仿宋"/>
          <w:i w:val="0"/>
          <w:iCs w:val="0"/>
          <w:caps w:val="0"/>
          <w:color w:val="auto"/>
          <w:spacing w:val="0"/>
          <w:sz w:val="32"/>
          <w:szCs w:val="32"/>
        </w:rPr>
        <w:t>战略，加强规划、健全体制、完善制度、明确权责，规范实验室建设、管理、运行、评价流程，实现全链条、全方位、全过程管理。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坚持分类管理。实验室按类别分为教学实验室</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含开展实验教学的公共基础实验室、专业基础实验室、专业实验室以及创新实验室等，下同</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、科研实验室（含基地</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平台、中心等</w:t>
      </w:r>
      <w:r>
        <w:rPr>
          <w:rFonts w:hint="eastAsia" w:ascii="仿宋" w:hAnsi="仿宋" w:eastAsia="仿宋" w:cs="仿宋"/>
          <w:i w:val="0"/>
          <w:iCs w:val="0"/>
          <w:caps w:val="0"/>
          <w:color w:val="auto"/>
          <w:spacing w:val="0"/>
          <w:sz w:val="32"/>
          <w:szCs w:val="32"/>
        </w:rPr>
        <w:t>，下同）</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按管理级别分为国家级、省部级、</w:t>
      </w:r>
      <w:r>
        <w:rPr>
          <w:rFonts w:hint="eastAsia" w:ascii="仿宋" w:hAnsi="仿宋" w:eastAsia="仿宋" w:cs="仿宋"/>
          <w:i w:val="0"/>
          <w:iCs w:val="0"/>
          <w:caps w:val="0"/>
          <w:color w:val="auto"/>
          <w:spacing w:val="0"/>
          <w:sz w:val="32"/>
          <w:szCs w:val="32"/>
          <w:lang w:val="en-US" w:eastAsia="zh-CN"/>
        </w:rPr>
        <w:t>市</w:t>
      </w:r>
      <w:r>
        <w:rPr>
          <w:rFonts w:hint="eastAsia" w:ascii="仿宋" w:hAnsi="仿宋" w:eastAsia="仿宋" w:cs="仿宋"/>
          <w:i w:val="0"/>
          <w:iCs w:val="0"/>
          <w:caps w:val="0"/>
          <w:color w:val="auto"/>
          <w:spacing w:val="0"/>
          <w:sz w:val="32"/>
          <w:szCs w:val="32"/>
        </w:rPr>
        <w:t>级</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校</w:t>
      </w:r>
      <w:r>
        <w:rPr>
          <w:rFonts w:hint="eastAsia" w:ascii="仿宋" w:hAnsi="仿宋" w:eastAsia="仿宋" w:cs="仿宋"/>
          <w:i w:val="0"/>
          <w:iCs w:val="0"/>
          <w:caps w:val="0"/>
          <w:color w:val="auto"/>
          <w:spacing w:val="0"/>
          <w:sz w:val="32"/>
          <w:szCs w:val="32"/>
        </w:rPr>
        <w:t>级实验室等。推进实验室中心化建设，建立面向多学科、多专业和受益面广的实验中心或平台。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坚持分级管理。学校实验室按“统一领导、分级管理”的原则实行学校、学院（中心、校级研究所）（以下</w:t>
      </w:r>
      <w:r>
        <w:rPr>
          <w:rFonts w:hint="eastAsia" w:ascii="仿宋" w:hAnsi="仿宋" w:eastAsia="仿宋" w:cs="仿宋"/>
          <w:i w:val="0"/>
          <w:iCs w:val="0"/>
          <w:caps w:val="0"/>
          <w:color w:val="auto"/>
          <w:spacing w:val="0"/>
          <w:sz w:val="32"/>
          <w:szCs w:val="32"/>
          <w:lang w:val="en-US" w:eastAsia="zh-CN"/>
        </w:rPr>
        <w:t>统</w:t>
      </w:r>
      <w:r>
        <w:rPr>
          <w:rFonts w:hint="eastAsia" w:ascii="仿宋" w:hAnsi="仿宋" w:eastAsia="仿宋" w:cs="仿宋"/>
          <w:i w:val="0"/>
          <w:iCs w:val="0"/>
          <w:caps w:val="0"/>
          <w:color w:val="auto"/>
          <w:spacing w:val="0"/>
          <w:sz w:val="32"/>
          <w:szCs w:val="32"/>
        </w:rPr>
        <w:t>称二级单位）两级管理体制。国家级、省部级实验室实行校、二级单位两级管理，</w:t>
      </w:r>
      <w:r>
        <w:rPr>
          <w:rFonts w:hint="eastAsia" w:ascii="仿宋" w:hAnsi="仿宋" w:eastAsia="仿宋" w:cs="仿宋"/>
          <w:i w:val="0"/>
          <w:iCs w:val="0"/>
          <w:caps w:val="0"/>
          <w:color w:val="auto"/>
          <w:spacing w:val="0"/>
          <w:sz w:val="32"/>
          <w:szCs w:val="32"/>
          <w:lang w:val="en-US" w:eastAsia="zh-CN"/>
        </w:rPr>
        <w:t>委托</w:t>
      </w:r>
      <w:r>
        <w:rPr>
          <w:rFonts w:hint="eastAsia" w:ascii="仿宋" w:hAnsi="仿宋" w:eastAsia="仿宋" w:cs="仿宋"/>
          <w:i w:val="0"/>
          <w:iCs w:val="0"/>
          <w:caps w:val="0"/>
          <w:color w:val="auto"/>
          <w:spacing w:val="0"/>
          <w:sz w:val="32"/>
          <w:szCs w:val="32"/>
        </w:rPr>
        <w:t>相关二级单位</w:t>
      </w:r>
      <w:r>
        <w:rPr>
          <w:rFonts w:hint="eastAsia" w:ascii="仿宋" w:hAnsi="仿宋" w:eastAsia="仿宋" w:cs="仿宋"/>
          <w:i w:val="0"/>
          <w:iCs w:val="0"/>
          <w:caps w:val="0"/>
          <w:color w:val="auto"/>
          <w:spacing w:val="0"/>
          <w:sz w:val="32"/>
          <w:szCs w:val="32"/>
          <w:lang w:val="en-US" w:eastAsia="zh-CN"/>
        </w:rPr>
        <w:t>具体</w:t>
      </w:r>
      <w:r>
        <w:rPr>
          <w:rFonts w:hint="eastAsia" w:ascii="仿宋" w:hAnsi="仿宋" w:eastAsia="仿宋" w:cs="仿宋"/>
          <w:i w:val="0"/>
          <w:iCs w:val="0"/>
          <w:caps w:val="0"/>
          <w:color w:val="auto"/>
          <w:spacing w:val="0"/>
          <w:sz w:val="32"/>
          <w:szCs w:val="32"/>
        </w:rPr>
        <w:t>管理；校级实验室由各二级单位负责管理。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坚持共享共用。推进学科、学院、校企共建实验室，打造公共实验平台，促进学科融合交叉创新、产学研协同育人，逐步打通各类实验室之间的边界，鼓励实验室在完成正常教学、科研任务的前提下面向校内外开放，推进共建共用、开放共享，促进实验室效益充分发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坚持育人为本。充分发挥实验室在“三全育人”中的重要平台和载体作用，培养学生观察、思维、</w:t>
      </w:r>
      <w:r>
        <w:rPr>
          <w:rFonts w:hint="eastAsia" w:ascii="仿宋" w:hAnsi="仿宋" w:eastAsia="仿宋" w:cs="仿宋"/>
          <w:i w:val="0"/>
          <w:iCs w:val="0"/>
          <w:caps w:val="0"/>
          <w:color w:val="auto"/>
          <w:spacing w:val="0"/>
          <w:sz w:val="32"/>
          <w:szCs w:val="32"/>
          <w:lang w:val="en-US" w:eastAsia="zh-CN"/>
        </w:rPr>
        <w:t>动手</w:t>
      </w:r>
      <w:r>
        <w:rPr>
          <w:rFonts w:hint="eastAsia" w:ascii="仿宋" w:hAnsi="仿宋" w:eastAsia="仿宋" w:cs="仿宋"/>
          <w:i w:val="0"/>
          <w:iCs w:val="0"/>
          <w:caps w:val="0"/>
          <w:color w:val="auto"/>
          <w:spacing w:val="0"/>
          <w:sz w:val="32"/>
          <w:szCs w:val="32"/>
        </w:rPr>
        <w:t>、创新等能力</w:t>
      </w:r>
      <w:r>
        <w:rPr>
          <w:rFonts w:hint="eastAsia" w:ascii="仿宋" w:hAnsi="仿宋" w:eastAsia="仿宋" w:cs="仿宋"/>
          <w:i w:val="0"/>
          <w:iCs w:val="0"/>
          <w:caps w:val="0"/>
          <w:color w:val="auto"/>
          <w:spacing w:val="0"/>
          <w:sz w:val="32"/>
          <w:szCs w:val="32"/>
          <w:lang w:eastAsia="zh-CN"/>
        </w:rPr>
        <w:t>，培养</w:t>
      </w:r>
      <w:r>
        <w:rPr>
          <w:rFonts w:hint="eastAsia" w:ascii="仿宋" w:hAnsi="仿宋" w:eastAsia="仿宋" w:cs="仿宋"/>
          <w:i w:val="0"/>
          <w:iCs w:val="0"/>
          <w:caps w:val="0"/>
          <w:color w:val="auto"/>
          <w:spacing w:val="0"/>
          <w:sz w:val="32"/>
          <w:szCs w:val="32"/>
          <w:lang w:val="en-US" w:eastAsia="zh-CN"/>
        </w:rPr>
        <w:t>学生</w:t>
      </w:r>
      <w:r>
        <w:rPr>
          <w:rFonts w:hint="eastAsia" w:ascii="仿宋" w:hAnsi="仿宋" w:eastAsia="仿宋" w:cs="仿宋"/>
          <w:i w:val="0"/>
          <w:iCs w:val="0"/>
          <w:caps w:val="0"/>
          <w:color w:val="auto"/>
          <w:spacing w:val="0"/>
          <w:sz w:val="32"/>
          <w:szCs w:val="32"/>
          <w:lang w:eastAsia="zh-CN"/>
        </w:rPr>
        <w:t>理论联系实际的学风，培养</w:t>
      </w:r>
      <w:r>
        <w:rPr>
          <w:rFonts w:hint="eastAsia" w:ascii="仿宋" w:hAnsi="仿宋" w:eastAsia="仿宋" w:cs="仿宋"/>
          <w:i w:val="0"/>
          <w:iCs w:val="0"/>
          <w:caps w:val="0"/>
          <w:color w:val="auto"/>
          <w:spacing w:val="0"/>
          <w:sz w:val="32"/>
          <w:szCs w:val="32"/>
          <w:lang w:val="en-US" w:eastAsia="zh-CN"/>
        </w:rPr>
        <w:t>学生</w:t>
      </w:r>
      <w:r>
        <w:rPr>
          <w:rFonts w:hint="eastAsia" w:ascii="仿宋" w:hAnsi="仿宋" w:eastAsia="仿宋" w:cs="仿宋"/>
          <w:i w:val="0"/>
          <w:iCs w:val="0"/>
          <w:caps w:val="0"/>
          <w:color w:val="auto"/>
          <w:spacing w:val="0"/>
          <w:sz w:val="32"/>
          <w:szCs w:val="32"/>
        </w:rPr>
        <w:t>敢于探索、勇于创新的思想品格，鼓励学生积极参与实验室建设管理，促进学生德智体美劳全面发展。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坚持协同治理。</w:t>
      </w:r>
      <w:r>
        <w:rPr>
          <w:rFonts w:hint="eastAsia" w:ascii="仿宋" w:hAnsi="仿宋" w:eastAsia="仿宋" w:cs="仿宋"/>
          <w:i w:val="0"/>
          <w:iCs w:val="0"/>
          <w:caps w:val="0"/>
          <w:color w:val="auto"/>
          <w:spacing w:val="0"/>
          <w:sz w:val="32"/>
          <w:szCs w:val="32"/>
          <w:lang w:val="en-US" w:eastAsia="zh-CN"/>
        </w:rPr>
        <w:t>建立</w:t>
      </w:r>
      <w:r>
        <w:rPr>
          <w:rFonts w:hint="eastAsia" w:ascii="仿宋" w:hAnsi="仿宋" w:eastAsia="仿宋" w:cs="仿宋"/>
          <w:b/>
          <w:bCs/>
          <w:i w:val="0"/>
          <w:iCs w:val="0"/>
          <w:caps w:val="0"/>
          <w:color w:val="auto"/>
          <w:spacing w:val="0"/>
          <w:sz w:val="32"/>
          <w:szCs w:val="32"/>
        </w:rPr>
        <w:t>学校、二级单位、实验室三级管理</w:t>
      </w:r>
      <w:r>
        <w:rPr>
          <w:rFonts w:hint="eastAsia" w:ascii="仿宋" w:hAnsi="仿宋" w:eastAsia="仿宋" w:cs="仿宋"/>
          <w:b/>
          <w:bCs/>
          <w:i w:val="0"/>
          <w:iCs w:val="0"/>
          <w:caps w:val="0"/>
          <w:color w:val="auto"/>
          <w:spacing w:val="0"/>
          <w:sz w:val="32"/>
          <w:szCs w:val="32"/>
          <w:lang w:val="en-US" w:eastAsia="zh-CN"/>
        </w:rPr>
        <w:t>机制</w:t>
      </w:r>
      <w:r>
        <w:rPr>
          <w:rFonts w:hint="eastAsia" w:ascii="仿宋" w:hAnsi="仿宋" w:eastAsia="仿宋" w:cs="仿宋"/>
          <w:i w:val="0"/>
          <w:iCs w:val="0"/>
          <w:caps w:val="0"/>
          <w:color w:val="auto"/>
          <w:spacing w:val="0"/>
          <w:sz w:val="32"/>
          <w:szCs w:val="32"/>
        </w:rPr>
        <w:t>。强化校院协同、部门协同、校区协同，充分发挥二级单位主体作用，激发师生能动性、创造性，凝聚共识、协同发力，强力推进规范化建设、标准化管理，源头控制、标本兼治，补齐短板、增强内涵，提升实验室软硬件质量，破解实验室建设管理中存在的盲点、痛点、堵点，不断提高实验室管理</w:t>
      </w:r>
      <w:r>
        <w:rPr>
          <w:rFonts w:hint="eastAsia" w:ascii="仿宋" w:hAnsi="仿宋" w:eastAsia="仿宋" w:cs="仿宋"/>
          <w:i w:val="0"/>
          <w:iCs w:val="0"/>
          <w:caps w:val="0"/>
          <w:color w:val="auto"/>
          <w:spacing w:val="0"/>
          <w:sz w:val="32"/>
          <w:szCs w:val="32"/>
          <w:lang w:val="en-US" w:eastAsia="zh-CN"/>
        </w:rPr>
        <w:t>规范</w:t>
      </w:r>
      <w:r>
        <w:rPr>
          <w:rFonts w:hint="eastAsia" w:ascii="仿宋" w:hAnsi="仿宋" w:eastAsia="仿宋" w:cs="仿宋"/>
          <w:i w:val="0"/>
          <w:iCs w:val="0"/>
          <w:caps w:val="0"/>
          <w:color w:val="auto"/>
          <w:spacing w:val="0"/>
          <w:sz w:val="32"/>
          <w:szCs w:val="32"/>
        </w:rPr>
        <w:t>化、科学化水平，提升实验室综合治理能力。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（三）总体目标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以培养高素质应用型人才为中心，</w:t>
      </w:r>
      <w:r>
        <w:rPr>
          <w:rFonts w:hint="eastAsia" w:ascii="仿宋" w:hAnsi="仿宋" w:eastAsia="仿宋" w:cs="仿宋"/>
          <w:i w:val="0"/>
          <w:iCs w:val="0"/>
          <w:caps w:val="0"/>
          <w:color w:val="auto"/>
          <w:spacing w:val="0"/>
          <w:sz w:val="32"/>
          <w:szCs w:val="32"/>
        </w:rPr>
        <w:t>深化改革</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综合治理，构建主体明确、层级分明、权责明晰、科学有效的体制机制</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统筹</w:t>
      </w:r>
      <w:r>
        <w:rPr>
          <w:rFonts w:hint="eastAsia" w:ascii="仿宋" w:hAnsi="仿宋" w:eastAsia="仿宋" w:cs="仿宋"/>
          <w:i w:val="0"/>
          <w:iCs w:val="0"/>
          <w:caps w:val="0"/>
          <w:color w:val="auto"/>
          <w:spacing w:val="0"/>
          <w:sz w:val="32"/>
          <w:szCs w:val="32"/>
        </w:rPr>
        <w:t>规划</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合理</w:t>
      </w:r>
      <w:r>
        <w:rPr>
          <w:rFonts w:hint="eastAsia" w:ascii="仿宋" w:hAnsi="仿宋" w:eastAsia="仿宋" w:cs="仿宋"/>
          <w:i w:val="0"/>
          <w:iCs w:val="0"/>
          <w:caps w:val="0"/>
          <w:color w:val="auto"/>
          <w:spacing w:val="0"/>
          <w:sz w:val="32"/>
          <w:szCs w:val="32"/>
        </w:rPr>
        <w:t>设置</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优化功能</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协调发展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把</w:t>
      </w:r>
      <w:r>
        <w:rPr>
          <w:rFonts w:hint="eastAsia" w:ascii="仿宋" w:hAnsi="仿宋" w:eastAsia="仿宋" w:cs="仿宋"/>
          <w:i w:val="0"/>
          <w:iCs w:val="0"/>
          <w:caps w:val="0"/>
          <w:color w:val="auto"/>
          <w:spacing w:val="0"/>
          <w:sz w:val="32"/>
          <w:szCs w:val="32"/>
        </w:rPr>
        <w:t>实验室</w:t>
      </w:r>
      <w:r>
        <w:rPr>
          <w:rFonts w:hint="eastAsia" w:ascii="仿宋" w:hAnsi="仿宋" w:eastAsia="仿宋" w:cs="仿宋"/>
          <w:i w:val="0"/>
          <w:iCs w:val="0"/>
          <w:caps w:val="0"/>
          <w:color w:val="auto"/>
          <w:spacing w:val="0"/>
          <w:sz w:val="32"/>
          <w:szCs w:val="32"/>
          <w:lang w:val="en-US" w:eastAsia="zh-CN"/>
        </w:rPr>
        <w:t>建成符合高水平应用型综合</w:t>
      </w:r>
      <w:r>
        <w:rPr>
          <w:rFonts w:hint="eastAsia" w:ascii="仿宋" w:hAnsi="仿宋" w:eastAsia="仿宋" w:cs="仿宋"/>
          <w:i w:val="0"/>
          <w:iCs w:val="0"/>
          <w:caps w:val="0"/>
          <w:color w:val="auto"/>
          <w:spacing w:val="0"/>
          <w:sz w:val="32"/>
          <w:szCs w:val="32"/>
        </w:rPr>
        <w:t>大学发展要求</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建设标准规范</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管理运行高效</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文化氛围浓郁</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孕育</w:t>
      </w:r>
      <w:r>
        <w:rPr>
          <w:rFonts w:hint="eastAsia" w:ascii="仿宋" w:hAnsi="仿宋" w:eastAsia="仿宋" w:cs="仿宋"/>
          <w:i w:val="0"/>
          <w:iCs w:val="0"/>
          <w:caps w:val="0"/>
          <w:color w:val="auto"/>
          <w:spacing w:val="0"/>
          <w:sz w:val="32"/>
          <w:szCs w:val="32"/>
          <w:lang w:val="en-US" w:eastAsia="zh-CN"/>
        </w:rPr>
        <w:t>技术</w:t>
      </w:r>
      <w:r>
        <w:rPr>
          <w:rFonts w:hint="eastAsia" w:ascii="仿宋" w:hAnsi="仿宋" w:eastAsia="仿宋" w:cs="仿宋"/>
          <w:i w:val="0"/>
          <w:iCs w:val="0"/>
          <w:caps w:val="0"/>
          <w:color w:val="auto"/>
          <w:spacing w:val="0"/>
          <w:sz w:val="32"/>
          <w:szCs w:val="32"/>
        </w:rPr>
        <w:t>创新</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推动学科</w:t>
      </w:r>
      <w:r>
        <w:rPr>
          <w:rFonts w:hint="eastAsia" w:ascii="仿宋" w:hAnsi="仿宋" w:eastAsia="仿宋" w:cs="仿宋"/>
          <w:i w:val="0"/>
          <w:iCs w:val="0"/>
          <w:caps w:val="0"/>
          <w:color w:val="auto"/>
          <w:spacing w:val="0"/>
          <w:sz w:val="32"/>
          <w:szCs w:val="32"/>
          <w:lang w:val="en-US" w:eastAsia="zh-CN"/>
        </w:rPr>
        <w:t>专业</w:t>
      </w:r>
      <w:r>
        <w:rPr>
          <w:rFonts w:hint="eastAsia" w:ascii="仿宋" w:hAnsi="仿宋" w:eastAsia="仿宋" w:cs="仿宋"/>
          <w:i w:val="0"/>
          <w:iCs w:val="0"/>
          <w:caps w:val="0"/>
          <w:color w:val="auto"/>
          <w:spacing w:val="0"/>
          <w:sz w:val="32"/>
          <w:szCs w:val="32"/>
        </w:rPr>
        <w:t>发展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培养</w:t>
      </w:r>
      <w:r>
        <w:rPr>
          <w:rFonts w:hint="eastAsia" w:ascii="仿宋" w:hAnsi="仿宋" w:eastAsia="仿宋" w:cs="仿宋"/>
          <w:i w:val="0"/>
          <w:iCs w:val="0"/>
          <w:caps w:val="0"/>
          <w:color w:val="auto"/>
          <w:spacing w:val="0"/>
          <w:sz w:val="32"/>
          <w:szCs w:val="32"/>
          <w:lang w:val="en-US" w:eastAsia="zh-CN"/>
        </w:rPr>
        <w:t>“时代特征、大同特点、同大特质、区域需求、行业认可”高素质应用型</w:t>
      </w:r>
      <w:r>
        <w:rPr>
          <w:rFonts w:hint="eastAsia" w:ascii="仿宋" w:hAnsi="仿宋" w:eastAsia="仿宋" w:cs="仿宋"/>
          <w:i w:val="0"/>
          <w:iCs w:val="0"/>
          <w:caps w:val="0"/>
          <w:color w:val="auto"/>
          <w:spacing w:val="0"/>
          <w:sz w:val="32"/>
          <w:szCs w:val="32"/>
        </w:rPr>
        <w:t>人才的重要阵地。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二、</w:t>
      </w:r>
      <w:r>
        <w:rPr>
          <w:rFonts w:hint="eastAsia" w:ascii="仿宋" w:hAnsi="仿宋" w:eastAsia="仿宋" w:cs="仿宋"/>
          <w:b/>
          <w:bCs/>
          <w:i w:val="0"/>
          <w:iCs w:val="0"/>
          <w:caps w:val="0"/>
          <w:color w:val="auto"/>
          <w:spacing w:val="0"/>
          <w:sz w:val="32"/>
          <w:szCs w:val="32"/>
          <w:lang w:val="en-US" w:eastAsia="zh-CN"/>
        </w:rPr>
        <w:t>建立</w:t>
      </w:r>
      <w:r>
        <w:rPr>
          <w:rFonts w:hint="eastAsia" w:ascii="仿宋" w:hAnsi="仿宋" w:eastAsia="仿宋" w:cs="仿宋"/>
          <w:b/>
          <w:bCs/>
          <w:i w:val="0"/>
          <w:iCs w:val="0"/>
          <w:caps w:val="0"/>
          <w:color w:val="auto"/>
          <w:spacing w:val="0"/>
          <w:sz w:val="32"/>
          <w:szCs w:val="32"/>
        </w:rPr>
        <w:t>健全实验室管理体制机制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rPr>
        <w:t>（四）</w:t>
      </w:r>
      <w:r>
        <w:rPr>
          <w:rFonts w:hint="eastAsia" w:ascii="仿宋" w:hAnsi="仿宋" w:eastAsia="仿宋" w:cs="仿宋"/>
          <w:b/>
          <w:bCs/>
          <w:i w:val="0"/>
          <w:iCs w:val="0"/>
          <w:caps w:val="0"/>
          <w:color w:val="auto"/>
          <w:spacing w:val="0"/>
          <w:sz w:val="32"/>
          <w:szCs w:val="32"/>
          <w:lang w:val="en-US" w:eastAsia="zh-CN"/>
        </w:rPr>
        <w:t>加强组织</w:t>
      </w:r>
      <w:r>
        <w:rPr>
          <w:rFonts w:hint="eastAsia" w:ascii="仿宋" w:hAnsi="仿宋" w:eastAsia="仿宋" w:cs="仿宋"/>
          <w:b/>
          <w:bCs/>
          <w:i w:val="0"/>
          <w:iCs w:val="0"/>
          <w:caps w:val="0"/>
          <w:color w:val="auto"/>
          <w:spacing w:val="0"/>
          <w:sz w:val="32"/>
          <w:szCs w:val="32"/>
        </w:rPr>
        <w:t>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成立山西大同大学</w:t>
      </w:r>
      <w:r>
        <w:rPr>
          <w:rFonts w:hint="eastAsia" w:ascii="仿宋" w:hAnsi="仿宋" w:eastAsia="仿宋" w:cs="仿宋"/>
          <w:i w:val="0"/>
          <w:iCs w:val="0"/>
          <w:caps w:val="0"/>
          <w:color w:val="auto"/>
          <w:spacing w:val="0"/>
          <w:sz w:val="32"/>
          <w:szCs w:val="32"/>
        </w:rPr>
        <w:t>实验室建设与管理工作领导小组</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以下简称</w:t>
      </w:r>
      <w:r>
        <w:rPr>
          <w:rFonts w:hint="eastAsia" w:ascii="仿宋" w:hAnsi="仿宋" w:eastAsia="仿宋" w:cs="仿宋"/>
          <w:i w:val="0"/>
          <w:iCs w:val="0"/>
          <w:caps w:val="0"/>
          <w:color w:val="auto"/>
          <w:spacing w:val="0"/>
          <w:sz w:val="32"/>
          <w:szCs w:val="32"/>
        </w:rPr>
        <w:t>领导小组</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，由分管校长担任组长，</w:t>
      </w:r>
      <w:r>
        <w:rPr>
          <w:rFonts w:hint="eastAsia" w:ascii="仿宋" w:hAnsi="仿宋" w:eastAsia="仿宋" w:cs="仿宋"/>
          <w:i w:val="0"/>
          <w:iCs w:val="0"/>
          <w:caps w:val="0"/>
          <w:color w:val="auto"/>
          <w:spacing w:val="0"/>
          <w:sz w:val="32"/>
          <w:szCs w:val="32"/>
          <w:lang w:val="en-US" w:eastAsia="zh-CN"/>
        </w:rPr>
        <w:t>成员</w:t>
      </w:r>
      <w:r>
        <w:rPr>
          <w:rFonts w:hint="eastAsia" w:ascii="仿宋" w:hAnsi="仿宋" w:eastAsia="仿宋" w:cs="仿宋"/>
          <w:i w:val="0"/>
          <w:iCs w:val="0"/>
          <w:caps w:val="0"/>
          <w:color w:val="auto"/>
          <w:spacing w:val="0"/>
          <w:sz w:val="32"/>
          <w:szCs w:val="32"/>
        </w:rPr>
        <w:t>由相关职能部门主要负责人组成。切实发挥领导小组</w:t>
      </w:r>
      <w:r>
        <w:rPr>
          <w:rFonts w:hint="eastAsia" w:ascii="仿宋" w:hAnsi="仿宋" w:eastAsia="仿宋" w:cs="仿宋"/>
          <w:i w:val="0"/>
          <w:iCs w:val="0"/>
          <w:caps w:val="0"/>
          <w:color w:val="auto"/>
          <w:spacing w:val="0"/>
          <w:sz w:val="32"/>
          <w:szCs w:val="32"/>
          <w:lang w:val="en-US" w:eastAsia="zh-CN"/>
        </w:rPr>
        <w:t>的</w:t>
      </w:r>
      <w:r>
        <w:rPr>
          <w:rFonts w:hint="eastAsia" w:ascii="仿宋" w:hAnsi="仿宋" w:eastAsia="仿宋" w:cs="仿宋"/>
          <w:i w:val="0"/>
          <w:iCs w:val="0"/>
          <w:caps w:val="0"/>
          <w:color w:val="auto"/>
          <w:spacing w:val="0"/>
          <w:sz w:val="32"/>
          <w:szCs w:val="32"/>
        </w:rPr>
        <w:t>作用，指导学校实验室规划建设与发展运行、实验室的设置与布局、实验室安全管理等工作；对实验室建设管理的重大问题提出相应决策意见；对二级单位和职能部门的实验室管理工作进行宏观指导。领导小组办公室设在</w:t>
      </w:r>
      <w:r>
        <w:rPr>
          <w:rFonts w:hint="eastAsia" w:ascii="仿宋" w:hAnsi="仿宋" w:eastAsia="仿宋" w:cs="仿宋"/>
          <w:i w:val="0"/>
          <w:iCs w:val="0"/>
          <w:caps w:val="0"/>
          <w:color w:val="auto"/>
          <w:spacing w:val="0"/>
          <w:sz w:val="32"/>
          <w:szCs w:val="32"/>
          <w:lang w:eastAsia="zh-CN"/>
        </w:rPr>
        <w:t>实验与设备管理部。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（五）明确</w:t>
      </w:r>
      <w:r>
        <w:rPr>
          <w:rFonts w:hint="eastAsia" w:ascii="仿宋" w:hAnsi="仿宋" w:eastAsia="仿宋" w:cs="仿宋"/>
          <w:b/>
          <w:bCs/>
          <w:i w:val="0"/>
          <w:iCs w:val="0"/>
          <w:caps w:val="0"/>
          <w:color w:val="auto"/>
          <w:spacing w:val="0"/>
          <w:sz w:val="32"/>
          <w:szCs w:val="32"/>
          <w:lang w:val="en-US" w:eastAsia="zh-CN"/>
        </w:rPr>
        <w:t>工作</w:t>
      </w:r>
      <w:r>
        <w:rPr>
          <w:rFonts w:hint="eastAsia" w:ascii="仿宋" w:hAnsi="仿宋" w:eastAsia="仿宋" w:cs="仿宋"/>
          <w:b/>
          <w:bCs/>
          <w:i w:val="0"/>
          <w:iCs w:val="0"/>
          <w:caps w:val="0"/>
          <w:color w:val="auto"/>
          <w:spacing w:val="0"/>
          <w:sz w:val="32"/>
          <w:szCs w:val="32"/>
        </w:rPr>
        <w:t>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实验与设备管理部</w:t>
      </w:r>
      <w:r>
        <w:rPr>
          <w:rFonts w:hint="eastAsia" w:ascii="仿宋" w:hAnsi="仿宋" w:eastAsia="仿宋" w:cs="仿宋"/>
          <w:i w:val="0"/>
          <w:iCs w:val="0"/>
          <w:caps w:val="0"/>
          <w:color w:val="auto"/>
          <w:spacing w:val="0"/>
          <w:sz w:val="32"/>
          <w:szCs w:val="32"/>
        </w:rPr>
        <w:t>：是实验室建设与管理的</w:t>
      </w:r>
      <w:r>
        <w:rPr>
          <w:rFonts w:hint="eastAsia" w:ascii="仿宋" w:hAnsi="仿宋" w:eastAsia="仿宋" w:cs="仿宋"/>
          <w:i w:val="0"/>
          <w:iCs w:val="0"/>
          <w:caps w:val="0"/>
          <w:color w:val="auto"/>
          <w:spacing w:val="0"/>
          <w:sz w:val="32"/>
          <w:szCs w:val="32"/>
          <w:lang w:val="en-US" w:eastAsia="zh-CN"/>
        </w:rPr>
        <w:t>职能</w:t>
      </w:r>
      <w:r>
        <w:rPr>
          <w:rFonts w:hint="eastAsia" w:ascii="仿宋" w:hAnsi="仿宋" w:eastAsia="仿宋" w:cs="仿宋"/>
          <w:i w:val="0"/>
          <w:iCs w:val="0"/>
          <w:caps w:val="0"/>
          <w:color w:val="auto"/>
          <w:spacing w:val="0"/>
          <w:sz w:val="32"/>
          <w:szCs w:val="32"/>
        </w:rPr>
        <w:t>部门。负责统筹协调领导小组相关工作；牵头</w:t>
      </w:r>
      <w:r>
        <w:rPr>
          <w:rFonts w:hint="eastAsia" w:ascii="仿宋" w:hAnsi="仿宋" w:eastAsia="仿宋" w:cs="仿宋"/>
          <w:i w:val="0"/>
          <w:iCs w:val="0"/>
          <w:caps w:val="0"/>
          <w:color w:val="auto"/>
          <w:spacing w:val="0"/>
          <w:sz w:val="32"/>
          <w:szCs w:val="32"/>
          <w:lang w:eastAsia="zh-CN"/>
        </w:rPr>
        <w:t>研制</w:t>
      </w:r>
      <w:r>
        <w:rPr>
          <w:rFonts w:hint="eastAsia" w:ascii="仿宋" w:hAnsi="仿宋" w:eastAsia="仿宋" w:cs="仿宋"/>
          <w:i w:val="0"/>
          <w:iCs w:val="0"/>
          <w:caps w:val="0"/>
          <w:color w:val="auto"/>
          <w:spacing w:val="0"/>
          <w:sz w:val="32"/>
          <w:szCs w:val="32"/>
          <w:lang w:val="en-US" w:eastAsia="zh-CN"/>
        </w:rPr>
        <w:t>学校</w:t>
      </w:r>
      <w:r>
        <w:rPr>
          <w:rFonts w:hint="eastAsia" w:ascii="仿宋" w:hAnsi="仿宋" w:eastAsia="仿宋" w:cs="仿宋"/>
          <w:i w:val="0"/>
          <w:iCs w:val="0"/>
          <w:caps w:val="0"/>
          <w:color w:val="auto"/>
          <w:spacing w:val="0"/>
          <w:sz w:val="32"/>
          <w:szCs w:val="32"/>
        </w:rPr>
        <w:t>实验室建设与管理制度；负责实验室、大型仪器</w:t>
      </w:r>
      <w:r>
        <w:rPr>
          <w:rFonts w:hint="eastAsia" w:ascii="仿宋" w:hAnsi="仿宋" w:eastAsia="仿宋" w:cs="仿宋"/>
          <w:i w:val="0"/>
          <w:iCs w:val="0"/>
          <w:caps w:val="0"/>
          <w:color w:val="auto"/>
          <w:spacing w:val="0"/>
          <w:sz w:val="32"/>
          <w:szCs w:val="32"/>
          <w:lang w:val="en-US" w:eastAsia="zh-CN"/>
        </w:rPr>
        <w:t>设备共享</w:t>
      </w:r>
      <w:r>
        <w:rPr>
          <w:rFonts w:hint="eastAsia" w:ascii="仿宋" w:hAnsi="仿宋" w:eastAsia="仿宋" w:cs="仿宋"/>
          <w:i w:val="0"/>
          <w:iCs w:val="0"/>
          <w:caps w:val="0"/>
          <w:color w:val="auto"/>
          <w:spacing w:val="0"/>
          <w:sz w:val="32"/>
          <w:szCs w:val="32"/>
        </w:rPr>
        <w:t>平台规划、建设与管理；负责推进实验室规范化、标准化管理；牵头负责全校实验室技术安全管理工作</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牵头组织实验室绩效评价；参与实验室设计方案论证审核；指导实验室文化建设等。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教务部</w:t>
      </w:r>
      <w:r>
        <w:rPr>
          <w:rFonts w:hint="eastAsia" w:ascii="仿宋" w:hAnsi="仿宋" w:eastAsia="仿宋" w:cs="仿宋"/>
          <w:i w:val="0"/>
          <w:iCs w:val="0"/>
          <w:caps w:val="0"/>
          <w:color w:val="auto"/>
          <w:spacing w:val="0"/>
          <w:sz w:val="32"/>
          <w:szCs w:val="32"/>
        </w:rPr>
        <w:t>：负责本科实验教学课程体系建设与</w:t>
      </w:r>
      <w:r>
        <w:rPr>
          <w:rFonts w:hint="eastAsia" w:ascii="仿宋" w:hAnsi="仿宋" w:eastAsia="仿宋" w:cs="仿宋"/>
          <w:i w:val="0"/>
          <w:iCs w:val="0"/>
          <w:caps w:val="0"/>
          <w:color w:val="auto"/>
          <w:spacing w:val="0"/>
          <w:sz w:val="32"/>
          <w:szCs w:val="32"/>
          <w:lang w:val="en-US" w:eastAsia="zh-CN"/>
        </w:rPr>
        <w:t>实践</w:t>
      </w:r>
      <w:r>
        <w:rPr>
          <w:rFonts w:hint="eastAsia" w:ascii="仿宋" w:hAnsi="仿宋" w:eastAsia="仿宋" w:cs="仿宋"/>
          <w:i w:val="0"/>
          <w:iCs w:val="0"/>
          <w:caps w:val="0"/>
          <w:color w:val="auto"/>
          <w:spacing w:val="0"/>
          <w:sz w:val="32"/>
          <w:szCs w:val="32"/>
        </w:rPr>
        <w:t>教学改革指导；负责国家及省部级实验教学示范中心、虚拟仿真实验教学中心的组建、申报、年报、验收、评估等工作</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参与教学实验室准入审核、教学实验室</w:t>
      </w:r>
      <w:r>
        <w:rPr>
          <w:rFonts w:hint="eastAsia" w:ascii="仿宋" w:hAnsi="仿宋" w:eastAsia="仿宋" w:cs="仿宋"/>
          <w:i w:val="0"/>
          <w:iCs w:val="0"/>
          <w:caps w:val="0"/>
          <w:color w:val="auto"/>
          <w:spacing w:val="0"/>
          <w:sz w:val="32"/>
          <w:szCs w:val="32"/>
          <w:lang w:val="en-US" w:eastAsia="zh-CN"/>
        </w:rPr>
        <w:t>建设论证、</w:t>
      </w:r>
      <w:r>
        <w:rPr>
          <w:rFonts w:hint="eastAsia" w:ascii="仿宋" w:hAnsi="仿宋" w:eastAsia="仿宋" w:cs="仿宋"/>
          <w:i w:val="0"/>
          <w:iCs w:val="0"/>
          <w:caps w:val="0"/>
          <w:color w:val="auto"/>
          <w:spacing w:val="0"/>
          <w:sz w:val="32"/>
          <w:szCs w:val="32"/>
        </w:rPr>
        <w:t>绩效评价等。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研究生</w:t>
      </w:r>
      <w:r>
        <w:rPr>
          <w:rFonts w:hint="eastAsia" w:ascii="仿宋" w:hAnsi="仿宋" w:eastAsia="仿宋" w:cs="仿宋"/>
          <w:i w:val="0"/>
          <w:iCs w:val="0"/>
          <w:caps w:val="0"/>
          <w:color w:val="auto"/>
          <w:spacing w:val="0"/>
          <w:sz w:val="32"/>
          <w:szCs w:val="32"/>
          <w:lang w:val="en-US" w:eastAsia="zh-CN"/>
        </w:rPr>
        <w:t>工作</w:t>
      </w:r>
      <w:r>
        <w:rPr>
          <w:rFonts w:hint="eastAsia" w:ascii="仿宋" w:hAnsi="仿宋" w:eastAsia="仿宋" w:cs="仿宋"/>
          <w:i w:val="0"/>
          <w:iCs w:val="0"/>
          <w:caps w:val="0"/>
          <w:color w:val="auto"/>
          <w:spacing w:val="0"/>
          <w:sz w:val="32"/>
          <w:szCs w:val="32"/>
        </w:rPr>
        <w:t>部：负责</w:t>
      </w:r>
      <w:r>
        <w:rPr>
          <w:rFonts w:hint="eastAsia" w:ascii="仿宋" w:hAnsi="仿宋" w:eastAsia="仿宋" w:cs="仿宋"/>
          <w:i w:val="0"/>
          <w:iCs w:val="0"/>
          <w:caps w:val="0"/>
          <w:color w:val="auto"/>
          <w:spacing w:val="0"/>
          <w:sz w:val="32"/>
          <w:szCs w:val="32"/>
          <w:lang w:val="en-US" w:eastAsia="zh-CN"/>
        </w:rPr>
        <w:t>研究生</w:t>
      </w:r>
      <w:r>
        <w:rPr>
          <w:rFonts w:hint="eastAsia" w:ascii="仿宋" w:hAnsi="仿宋" w:eastAsia="仿宋" w:cs="仿宋"/>
          <w:i w:val="0"/>
          <w:iCs w:val="0"/>
          <w:caps w:val="0"/>
          <w:color w:val="auto"/>
          <w:spacing w:val="0"/>
          <w:sz w:val="32"/>
          <w:szCs w:val="32"/>
        </w:rPr>
        <w:t>实验教学课程体系建设与</w:t>
      </w:r>
      <w:r>
        <w:rPr>
          <w:rFonts w:hint="eastAsia" w:ascii="仿宋" w:hAnsi="仿宋" w:eastAsia="仿宋" w:cs="仿宋"/>
          <w:i w:val="0"/>
          <w:iCs w:val="0"/>
          <w:caps w:val="0"/>
          <w:color w:val="auto"/>
          <w:spacing w:val="0"/>
          <w:sz w:val="32"/>
          <w:szCs w:val="32"/>
          <w:lang w:val="en-US" w:eastAsia="zh-CN"/>
        </w:rPr>
        <w:t>实践</w:t>
      </w:r>
      <w:r>
        <w:rPr>
          <w:rFonts w:hint="eastAsia" w:ascii="仿宋" w:hAnsi="仿宋" w:eastAsia="仿宋" w:cs="仿宋"/>
          <w:i w:val="0"/>
          <w:iCs w:val="0"/>
          <w:caps w:val="0"/>
          <w:color w:val="auto"/>
          <w:spacing w:val="0"/>
          <w:sz w:val="32"/>
          <w:szCs w:val="32"/>
        </w:rPr>
        <w:t>教学改革指导；</w:t>
      </w:r>
      <w:r>
        <w:rPr>
          <w:rFonts w:hint="eastAsia" w:ascii="仿宋" w:hAnsi="仿宋" w:eastAsia="仿宋" w:cs="仿宋"/>
          <w:i w:val="0"/>
          <w:iCs w:val="0"/>
          <w:caps w:val="0"/>
          <w:color w:val="auto"/>
          <w:spacing w:val="0"/>
          <w:sz w:val="32"/>
          <w:szCs w:val="32"/>
          <w:lang w:val="en-US" w:eastAsia="zh-CN"/>
        </w:rPr>
        <w:t>负责研究生教育</w:t>
      </w:r>
      <w:r>
        <w:rPr>
          <w:rFonts w:hint="eastAsia" w:ascii="仿宋" w:hAnsi="仿宋" w:eastAsia="仿宋" w:cs="仿宋"/>
          <w:i w:val="0"/>
          <w:iCs w:val="0"/>
          <w:caps w:val="0"/>
          <w:color w:val="auto"/>
          <w:spacing w:val="0"/>
          <w:sz w:val="32"/>
          <w:szCs w:val="32"/>
        </w:rPr>
        <w:t>实验室发展规划</w:t>
      </w:r>
      <w:r>
        <w:rPr>
          <w:rFonts w:hint="eastAsia" w:ascii="仿宋" w:hAnsi="仿宋" w:eastAsia="仿宋" w:cs="仿宋"/>
          <w:i w:val="0"/>
          <w:iCs w:val="0"/>
          <w:caps w:val="0"/>
          <w:color w:val="auto"/>
          <w:spacing w:val="0"/>
          <w:sz w:val="32"/>
          <w:szCs w:val="32"/>
          <w:lang w:val="en-US" w:eastAsia="zh-CN"/>
        </w:rPr>
        <w:t>编制；</w:t>
      </w:r>
      <w:r>
        <w:rPr>
          <w:rFonts w:hint="eastAsia" w:ascii="仿宋" w:hAnsi="仿宋" w:eastAsia="仿宋" w:cs="仿宋"/>
          <w:i w:val="0"/>
          <w:iCs w:val="0"/>
          <w:caps w:val="0"/>
          <w:color w:val="auto"/>
          <w:spacing w:val="0"/>
          <w:sz w:val="32"/>
          <w:szCs w:val="32"/>
        </w:rPr>
        <w:t>参与</w:t>
      </w:r>
      <w:r>
        <w:rPr>
          <w:rFonts w:hint="eastAsia" w:ascii="仿宋" w:hAnsi="仿宋" w:eastAsia="仿宋" w:cs="仿宋"/>
          <w:i w:val="0"/>
          <w:iCs w:val="0"/>
          <w:caps w:val="0"/>
          <w:color w:val="auto"/>
          <w:spacing w:val="0"/>
          <w:sz w:val="32"/>
          <w:szCs w:val="32"/>
          <w:lang w:val="en-US" w:eastAsia="zh-CN"/>
        </w:rPr>
        <w:t>研究生教育</w:t>
      </w:r>
      <w:r>
        <w:rPr>
          <w:rFonts w:hint="eastAsia" w:ascii="仿宋" w:hAnsi="仿宋" w:eastAsia="仿宋" w:cs="仿宋"/>
          <w:i w:val="0"/>
          <w:iCs w:val="0"/>
          <w:caps w:val="0"/>
          <w:color w:val="auto"/>
          <w:spacing w:val="0"/>
          <w:sz w:val="32"/>
          <w:szCs w:val="32"/>
        </w:rPr>
        <w:t>实验室设置</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退出审核、</w:t>
      </w:r>
      <w:r>
        <w:rPr>
          <w:rFonts w:hint="eastAsia" w:ascii="仿宋" w:hAnsi="仿宋" w:eastAsia="仿宋" w:cs="仿宋"/>
          <w:i w:val="0"/>
          <w:iCs w:val="0"/>
          <w:caps w:val="0"/>
          <w:color w:val="auto"/>
          <w:spacing w:val="0"/>
          <w:sz w:val="32"/>
          <w:szCs w:val="32"/>
          <w:lang w:val="en-US" w:eastAsia="zh-CN"/>
        </w:rPr>
        <w:t>研究生教育</w:t>
      </w:r>
      <w:r>
        <w:rPr>
          <w:rFonts w:hint="eastAsia" w:ascii="仿宋" w:hAnsi="仿宋" w:eastAsia="仿宋" w:cs="仿宋"/>
          <w:i w:val="0"/>
          <w:iCs w:val="0"/>
          <w:caps w:val="0"/>
          <w:color w:val="auto"/>
          <w:spacing w:val="0"/>
          <w:sz w:val="32"/>
          <w:szCs w:val="32"/>
        </w:rPr>
        <w:t>实验室建设论证、绩效评价等。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科学技术</w:t>
      </w:r>
      <w:r>
        <w:rPr>
          <w:rFonts w:hint="eastAsia" w:ascii="仿宋" w:hAnsi="仿宋" w:eastAsia="仿宋" w:cs="仿宋"/>
          <w:i w:val="0"/>
          <w:iCs w:val="0"/>
          <w:caps w:val="0"/>
          <w:color w:val="auto"/>
          <w:spacing w:val="0"/>
          <w:sz w:val="32"/>
          <w:szCs w:val="32"/>
          <w:lang w:val="en-US" w:eastAsia="zh-CN"/>
        </w:rPr>
        <w:t>部</w:t>
      </w:r>
      <w:r>
        <w:rPr>
          <w:rFonts w:hint="eastAsia" w:ascii="仿宋" w:hAnsi="仿宋" w:eastAsia="仿宋" w:cs="仿宋"/>
          <w:i w:val="0"/>
          <w:iCs w:val="0"/>
          <w:caps w:val="0"/>
          <w:color w:val="auto"/>
          <w:spacing w:val="0"/>
          <w:sz w:val="32"/>
          <w:szCs w:val="32"/>
        </w:rPr>
        <w:t>、人文社科研究</w:t>
      </w:r>
      <w:r>
        <w:rPr>
          <w:rFonts w:hint="eastAsia" w:ascii="仿宋" w:hAnsi="仿宋" w:eastAsia="仿宋" w:cs="仿宋"/>
          <w:i w:val="0"/>
          <w:iCs w:val="0"/>
          <w:caps w:val="0"/>
          <w:color w:val="auto"/>
          <w:spacing w:val="0"/>
          <w:sz w:val="32"/>
          <w:szCs w:val="32"/>
          <w:lang w:val="en-US" w:eastAsia="zh-CN"/>
        </w:rPr>
        <w:t>部</w:t>
      </w:r>
      <w:r>
        <w:rPr>
          <w:rFonts w:hint="eastAsia" w:ascii="仿宋" w:hAnsi="仿宋" w:eastAsia="仿宋" w:cs="仿宋"/>
          <w:i w:val="0"/>
          <w:iCs w:val="0"/>
          <w:caps w:val="0"/>
          <w:color w:val="auto"/>
          <w:spacing w:val="0"/>
          <w:sz w:val="32"/>
          <w:szCs w:val="32"/>
        </w:rPr>
        <w:t>：负责科研实验室的设置</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退出审核；负责科研实验室发展规划</w:t>
      </w:r>
      <w:r>
        <w:rPr>
          <w:rFonts w:hint="eastAsia" w:ascii="仿宋" w:hAnsi="仿宋" w:eastAsia="仿宋" w:cs="仿宋"/>
          <w:i w:val="0"/>
          <w:iCs w:val="0"/>
          <w:caps w:val="0"/>
          <w:color w:val="auto"/>
          <w:spacing w:val="0"/>
          <w:sz w:val="32"/>
          <w:szCs w:val="32"/>
          <w:lang w:val="en-US" w:eastAsia="zh-CN"/>
        </w:rPr>
        <w:t>编制；负责</w:t>
      </w:r>
      <w:r>
        <w:rPr>
          <w:rFonts w:hint="eastAsia" w:ascii="仿宋" w:hAnsi="仿宋" w:eastAsia="仿宋" w:cs="仿宋"/>
          <w:i w:val="0"/>
          <w:iCs w:val="0"/>
          <w:caps w:val="0"/>
          <w:color w:val="auto"/>
          <w:spacing w:val="0"/>
          <w:sz w:val="32"/>
          <w:szCs w:val="32"/>
        </w:rPr>
        <w:t>科研实验室建设论证、绩效评价</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rPr>
        <w:t>负责国家级</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rPr>
        <w:t>省部级重点实验室（科研平台、中心、基地等）的组建、申报、年报、验收、评估等工作；</w:t>
      </w:r>
      <w:r>
        <w:rPr>
          <w:rFonts w:hint="eastAsia" w:ascii="仿宋" w:hAnsi="仿宋" w:eastAsia="仿宋" w:cs="仿宋"/>
          <w:i w:val="0"/>
          <w:iCs w:val="0"/>
          <w:caps w:val="0"/>
          <w:color w:val="auto"/>
          <w:spacing w:val="0"/>
          <w:sz w:val="32"/>
          <w:szCs w:val="32"/>
        </w:rPr>
        <w:t>参与科研实验室</w:t>
      </w:r>
      <w:r>
        <w:rPr>
          <w:rFonts w:hint="eastAsia" w:ascii="仿宋" w:hAnsi="仿宋" w:eastAsia="仿宋" w:cs="仿宋"/>
          <w:i w:val="0"/>
          <w:iCs w:val="0"/>
          <w:caps w:val="0"/>
          <w:color w:val="auto"/>
          <w:spacing w:val="0"/>
          <w:sz w:val="32"/>
          <w:szCs w:val="32"/>
          <w:lang w:val="en-US" w:eastAsia="zh-CN"/>
        </w:rPr>
        <w:t>建设</w:t>
      </w:r>
      <w:r>
        <w:rPr>
          <w:rFonts w:hint="eastAsia" w:ascii="仿宋" w:hAnsi="仿宋" w:eastAsia="仿宋" w:cs="仿宋"/>
          <w:i w:val="0"/>
          <w:iCs w:val="0"/>
          <w:caps w:val="0"/>
          <w:color w:val="auto"/>
          <w:spacing w:val="0"/>
          <w:sz w:val="32"/>
          <w:szCs w:val="32"/>
        </w:rPr>
        <w:t>方案论证等。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人力资源工作</w:t>
      </w:r>
      <w:r>
        <w:rPr>
          <w:rFonts w:hint="eastAsia" w:ascii="仿宋" w:hAnsi="仿宋" w:eastAsia="仿宋" w:cs="仿宋"/>
          <w:i w:val="0"/>
          <w:iCs w:val="0"/>
          <w:caps w:val="0"/>
          <w:color w:val="auto"/>
          <w:spacing w:val="0"/>
          <w:sz w:val="32"/>
          <w:szCs w:val="32"/>
        </w:rPr>
        <w:t>部：负责保障实验室工作管理队伍；牵头负责高端实验技术人员引育；指导实验技术队伍规划、建设、发展等。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后勤</w:t>
      </w:r>
      <w:r>
        <w:rPr>
          <w:rFonts w:hint="eastAsia" w:ascii="仿宋" w:hAnsi="仿宋" w:eastAsia="仿宋" w:cs="仿宋"/>
          <w:i w:val="0"/>
          <w:iCs w:val="0"/>
          <w:caps w:val="0"/>
          <w:color w:val="auto"/>
          <w:spacing w:val="0"/>
          <w:sz w:val="32"/>
          <w:szCs w:val="32"/>
          <w:lang w:val="en-US" w:eastAsia="zh-CN"/>
        </w:rPr>
        <w:t>管理</w:t>
      </w:r>
      <w:r>
        <w:rPr>
          <w:rFonts w:hint="eastAsia" w:ascii="仿宋" w:hAnsi="仿宋" w:eastAsia="仿宋" w:cs="仿宋"/>
          <w:i w:val="0"/>
          <w:iCs w:val="0"/>
          <w:caps w:val="0"/>
          <w:color w:val="auto"/>
          <w:spacing w:val="0"/>
          <w:sz w:val="32"/>
          <w:szCs w:val="32"/>
        </w:rPr>
        <w:t>部：负责实验室</w:t>
      </w:r>
      <w:r>
        <w:rPr>
          <w:rFonts w:hint="eastAsia" w:ascii="仿宋" w:hAnsi="仿宋" w:eastAsia="仿宋" w:cs="仿宋"/>
          <w:i w:val="0"/>
          <w:iCs w:val="0"/>
          <w:caps w:val="0"/>
          <w:color w:val="auto"/>
          <w:spacing w:val="0"/>
          <w:sz w:val="32"/>
          <w:szCs w:val="32"/>
          <w:lang w:val="en-US" w:eastAsia="zh-CN"/>
        </w:rPr>
        <w:t>用房配置及使用监督管理；</w:t>
      </w:r>
      <w:r>
        <w:rPr>
          <w:rFonts w:hint="eastAsia" w:ascii="仿宋" w:hAnsi="仿宋" w:eastAsia="仿宋" w:cs="仿宋"/>
          <w:i w:val="0"/>
          <w:iCs w:val="0"/>
          <w:caps w:val="0"/>
          <w:color w:val="auto"/>
          <w:spacing w:val="0"/>
          <w:sz w:val="32"/>
          <w:szCs w:val="32"/>
        </w:rPr>
        <w:t>负责实验室水电暖通等公共基础设施维护；负责实验室修缮工程方案论证审核、建设施工及工程验收等。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保卫部</w:t>
      </w:r>
      <w:r>
        <w:rPr>
          <w:rFonts w:hint="eastAsia" w:ascii="仿宋" w:hAnsi="仿宋" w:eastAsia="仿宋" w:cs="仿宋"/>
          <w:i w:val="0"/>
          <w:iCs w:val="0"/>
          <w:caps w:val="0"/>
          <w:color w:val="auto"/>
          <w:spacing w:val="0"/>
          <w:sz w:val="32"/>
          <w:szCs w:val="32"/>
        </w:rPr>
        <w:t>：负责实验室消防安防设施维护管理；参与实验室修缮工程设计方案论证审核，负责实验室建设消防安防验收</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与实验与设备管理部共同负责管控类危化品采购计划审批、监管</w:t>
      </w:r>
      <w:r>
        <w:rPr>
          <w:rFonts w:hint="eastAsia" w:ascii="仿宋" w:hAnsi="仿宋" w:eastAsia="仿宋" w:cs="仿宋"/>
          <w:i w:val="0"/>
          <w:iCs w:val="0"/>
          <w:caps w:val="0"/>
          <w:color w:val="auto"/>
          <w:spacing w:val="0"/>
          <w:sz w:val="32"/>
          <w:szCs w:val="32"/>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基建部：负责新建实验室建筑设计建设；参与实验室设计方案论证审核等。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网络</w:t>
      </w:r>
      <w:r>
        <w:rPr>
          <w:rFonts w:hint="eastAsia" w:ascii="仿宋" w:hAnsi="仿宋" w:eastAsia="仿宋" w:cs="仿宋"/>
          <w:i w:val="0"/>
          <w:iCs w:val="0"/>
          <w:caps w:val="0"/>
          <w:color w:val="auto"/>
          <w:spacing w:val="0"/>
          <w:sz w:val="32"/>
          <w:szCs w:val="32"/>
        </w:rPr>
        <w:t>信息</w:t>
      </w:r>
      <w:r>
        <w:rPr>
          <w:rFonts w:hint="eastAsia" w:ascii="仿宋" w:hAnsi="仿宋" w:eastAsia="仿宋" w:cs="仿宋"/>
          <w:i w:val="0"/>
          <w:iCs w:val="0"/>
          <w:caps w:val="0"/>
          <w:color w:val="auto"/>
          <w:spacing w:val="0"/>
          <w:sz w:val="32"/>
          <w:szCs w:val="32"/>
          <w:lang w:val="en-US" w:eastAsia="zh-CN"/>
        </w:rPr>
        <w:t>中心</w:t>
      </w:r>
      <w:r>
        <w:rPr>
          <w:rFonts w:hint="eastAsia" w:ascii="仿宋" w:hAnsi="仿宋" w:eastAsia="仿宋" w:cs="仿宋"/>
          <w:i w:val="0"/>
          <w:iCs w:val="0"/>
          <w:caps w:val="0"/>
          <w:color w:val="auto"/>
          <w:spacing w:val="0"/>
          <w:sz w:val="32"/>
          <w:szCs w:val="32"/>
        </w:rPr>
        <w:t>：负责实验室信息化设施管理；参与实验室设计方案论证审核；参与实验室建设信息化相关项目验收等。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计</w:t>
      </w:r>
      <w:r>
        <w:rPr>
          <w:rFonts w:hint="eastAsia" w:ascii="仿宋" w:hAnsi="仿宋" w:eastAsia="仿宋" w:cs="仿宋"/>
          <w:i w:val="0"/>
          <w:iCs w:val="0"/>
          <w:caps w:val="0"/>
          <w:color w:val="auto"/>
          <w:spacing w:val="0"/>
          <w:sz w:val="32"/>
          <w:szCs w:val="32"/>
        </w:rPr>
        <w:t>财部：负责实验室建设经费来源及需求</w:t>
      </w:r>
      <w:r>
        <w:rPr>
          <w:rFonts w:hint="eastAsia" w:ascii="仿宋" w:hAnsi="仿宋" w:eastAsia="仿宋" w:cs="仿宋"/>
          <w:i w:val="0"/>
          <w:iCs w:val="0"/>
          <w:caps w:val="0"/>
          <w:color w:val="auto"/>
          <w:spacing w:val="0"/>
          <w:sz w:val="32"/>
          <w:szCs w:val="32"/>
          <w:lang w:val="en-US" w:eastAsia="zh-CN"/>
        </w:rPr>
        <w:t>计划</w:t>
      </w:r>
      <w:r>
        <w:rPr>
          <w:rFonts w:hint="eastAsia" w:ascii="仿宋" w:hAnsi="仿宋" w:eastAsia="仿宋" w:cs="仿宋"/>
          <w:i w:val="0"/>
          <w:iCs w:val="0"/>
          <w:caps w:val="0"/>
          <w:color w:val="auto"/>
          <w:spacing w:val="0"/>
          <w:sz w:val="32"/>
          <w:szCs w:val="32"/>
        </w:rPr>
        <w:t>审核</w:t>
      </w:r>
      <w:r>
        <w:rPr>
          <w:rFonts w:hint="eastAsia" w:ascii="仿宋" w:hAnsi="仿宋" w:eastAsia="仿宋" w:cs="仿宋"/>
          <w:i w:val="0"/>
          <w:iCs w:val="0"/>
          <w:caps w:val="0"/>
          <w:color w:val="auto"/>
          <w:spacing w:val="0"/>
          <w:sz w:val="32"/>
          <w:szCs w:val="32"/>
          <w:lang w:val="en-US" w:eastAsia="zh-CN"/>
        </w:rPr>
        <w:t>申报</w:t>
      </w:r>
      <w:r>
        <w:rPr>
          <w:rFonts w:hint="eastAsia" w:ascii="仿宋" w:hAnsi="仿宋" w:eastAsia="仿宋" w:cs="仿宋"/>
          <w:i w:val="0"/>
          <w:iCs w:val="0"/>
          <w:caps w:val="0"/>
          <w:color w:val="auto"/>
          <w:spacing w:val="0"/>
          <w:sz w:val="32"/>
          <w:szCs w:val="32"/>
        </w:rPr>
        <w:t>；指导实验室经费使用管理；</w:t>
      </w:r>
      <w:r>
        <w:rPr>
          <w:rFonts w:hint="eastAsia" w:ascii="仿宋" w:hAnsi="仿宋" w:eastAsia="仿宋" w:cs="仿宋"/>
          <w:i w:val="0"/>
          <w:iCs w:val="0"/>
          <w:caps w:val="0"/>
          <w:color w:val="auto"/>
          <w:spacing w:val="0"/>
          <w:sz w:val="32"/>
          <w:szCs w:val="32"/>
          <w:lang w:val="en-US" w:eastAsia="zh-CN"/>
        </w:rPr>
        <w:t>牵头组织实验室新增资产验收、入账登记；</w:t>
      </w:r>
      <w:r>
        <w:rPr>
          <w:rFonts w:hint="eastAsia" w:ascii="仿宋" w:hAnsi="仿宋" w:eastAsia="仿宋" w:cs="仿宋"/>
          <w:i w:val="0"/>
          <w:iCs w:val="0"/>
          <w:caps w:val="0"/>
          <w:color w:val="auto"/>
          <w:spacing w:val="0"/>
          <w:sz w:val="32"/>
          <w:szCs w:val="32"/>
        </w:rPr>
        <w:t>参与实验室绩效评价等。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教学实验与实训中心</w:t>
      </w:r>
      <w:r>
        <w:rPr>
          <w:rFonts w:hint="eastAsia" w:ascii="仿宋" w:hAnsi="仿宋" w:eastAsia="仿宋" w:cs="仿宋"/>
          <w:i w:val="0"/>
          <w:iCs w:val="0"/>
          <w:caps w:val="0"/>
          <w:color w:val="auto"/>
          <w:spacing w:val="0"/>
          <w:sz w:val="32"/>
          <w:szCs w:val="32"/>
        </w:rPr>
        <w:t>：负责本</w:t>
      </w:r>
      <w:r>
        <w:rPr>
          <w:rFonts w:hint="eastAsia" w:ascii="仿宋" w:hAnsi="仿宋" w:eastAsia="仿宋" w:cs="仿宋"/>
          <w:i w:val="0"/>
          <w:iCs w:val="0"/>
          <w:caps w:val="0"/>
          <w:color w:val="auto"/>
          <w:spacing w:val="0"/>
          <w:sz w:val="32"/>
          <w:szCs w:val="32"/>
          <w:lang w:val="en-US" w:eastAsia="zh-CN"/>
        </w:rPr>
        <w:t>中心</w:t>
      </w:r>
      <w:r>
        <w:rPr>
          <w:rFonts w:hint="eastAsia" w:ascii="仿宋" w:hAnsi="仿宋" w:eastAsia="仿宋" w:cs="仿宋"/>
          <w:i w:val="0"/>
          <w:iCs w:val="0"/>
          <w:caps w:val="0"/>
          <w:color w:val="auto"/>
          <w:spacing w:val="0"/>
          <w:sz w:val="32"/>
          <w:szCs w:val="32"/>
        </w:rPr>
        <w:t>实验室建设与管理相关工作</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参与</w:t>
      </w:r>
      <w:r>
        <w:rPr>
          <w:rFonts w:hint="eastAsia" w:ascii="仿宋" w:hAnsi="仿宋" w:eastAsia="仿宋" w:cs="仿宋"/>
          <w:i w:val="0"/>
          <w:iCs w:val="0"/>
          <w:caps w:val="0"/>
          <w:color w:val="auto"/>
          <w:spacing w:val="0"/>
          <w:sz w:val="32"/>
          <w:szCs w:val="32"/>
          <w:lang w:val="en-US" w:eastAsia="zh-CN"/>
        </w:rPr>
        <w:t>新平旺校区各学院</w:t>
      </w:r>
      <w:r>
        <w:rPr>
          <w:rFonts w:hint="eastAsia" w:ascii="仿宋" w:hAnsi="仿宋" w:eastAsia="仿宋" w:cs="仿宋"/>
          <w:i w:val="0"/>
          <w:iCs w:val="0"/>
          <w:caps w:val="0"/>
          <w:color w:val="auto"/>
          <w:spacing w:val="0"/>
          <w:sz w:val="32"/>
          <w:szCs w:val="32"/>
        </w:rPr>
        <w:t>实验室建设与管理</w:t>
      </w:r>
      <w:r>
        <w:rPr>
          <w:rFonts w:hint="eastAsia" w:ascii="仿宋" w:hAnsi="仿宋" w:eastAsia="仿宋" w:cs="仿宋"/>
          <w:i w:val="0"/>
          <w:iCs w:val="0"/>
          <w:caps w:val="0"/>
          <w:color w:val="auto"/>
          <w:spacing w:val="0"/>
          <w:sz w:val="32"/>
          <w:szCs w:val="32"/>
          <w:lang w:val="en-US" w:eastAsia="zh-CN"/>
        </w:rPr>
        <w:t>的</w:t>
      </w:r>
      <w:r>
        <w:rPr>
          <w:rFonts w:hint="eastAsia" w:ascii="仿宋" w:hAnsi="仿宋" w:eastAsia="仿宋" w:cs="仿宋"/>
          <w:i w:val="0"/>
          <w:iCs w:val="0"/>
          <w:caps w:val="0"/>
          <w:color w:val="auto"/>
          <w:spacing w:val="0"/>
          <w:sz w:val="32"/>
          <w:szCs w:val="32"/>
        </w:rPr>
        <w:t>重要事项。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实验室建设与管理工作涉及到的其他职能部门应全力配合工作。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（六）</w:t>
      </w:r>
      <w:r>
        <w:rPr>
          <w:rFonts w:hint="eastAsia" w:ascii="仿宋" w:hAnsi="仿宋" w:eastAsia="仿宋" w:cs="仿宋"/>
          <w:b/>
          <w:bCs/>
          <w:i w:val="0"/>
          <w:iCs w:val="0"/>
          <w:caps w:val="0"/>
          <w:color w:val="auto"/>
          <w:spacing w:val="0"/>
          <w:sz w:val="32"/>
          <w:szCs w:val="32"/>
          <w:lang w:val="en-US" w:eastAsia="zh-CN"/>
        </w:rPr>
        <w:t>强化</w:t>
      </w:r>
      <w:r>
        <w:rPr>
          <w:rFonts w:hint="eastAsia" w:ascii="仿宋" w:hAnsi="仿宋" w:eastAsia="仿宋" w:cs="仿宋"/>
          <w:b/>
          <w:bCs/>
          <w:i w:val="0"/>
          <w:iCs w:val="0"/>
          <w:caps w:val="0"/>
          <w:color w:val="auto"/>
          <w:spacing w:val="0"/>
          <w:sz w:val="32"/>
          <w:szCs w:val="32"/>
        </w:rPr>
        <w:t>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二级单位是本单位实验室建设与管理的责任主体，负责本单位实验室规划论证、设计建设、运行管理、日常管理、安全管理等。二级单位应明确实验室工作分管领导并配备专</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兼</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职工作人员，开展相关工作。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实验室是本实验室建设与管理的直接责任主体，实验室负责人、指导教师是直接责任人，负责落实学校及二级单位相关</w:t>
      </w:r>
      <w:r>
        <w:rPr>
          <w:rFonts w:hint="eastAsia" w:ascii="仿宋" w:hAnsi="仿宋" w:eastAsia="仿宋" w:cs="仿宋"/>
          <w:i w:val="0"/>
          <w:iCs w:val="0"/>
          <w:caps w:val="0"/>
          <w:color w:val="auto"/>
          <w:spacing w:val="0"/>
          <w:sz w:val="32"/>
          <w:szCs w:val="32"/>
          <w:lang w:val="en-US" w:eastAsia="zh-CN"/>
        </w:rPr>
        <w:t>管理</w:t>
      </w:r>
      <w:r>
        <w:rPr>
          <w:rFonts w:hint="eastAsia" w:ascii="仿宋" w:hAnsi="仿宋" w:eastAsia="仿宋" w:cs="仿宋"/>
          <w:i w:val="0"/>
          <w:iCs w:val="0"/>
          <w:caps w:val="0"/>
          <w:color w:val="auto"/>
          <w:spacing w:val="0"/>
          <w:sz w:val="32"/>
          <w:szCs w:val="32"/>
        </w:rPr>
        <w:t>制度，承担实验室建设方案设计、内部</w:t>
      </w:r>
      <w:r>
        <w:rPr>
          <w:rFonts w:hint="eastAsia" w:ascii="仿宋" w:hAnsi="仿宋" w:eastAsia="仿宋" w:cs="仿宋"/>
          <w:i w:val="0"/>
          <w:iCs w:val="0"/>
          <w:caps w:val="0"/>
          <w:color w:val="auto"/>
          <w:spacing w:val="0"/>
          <w:sz w:val="32"/>
          <w:szCs w:val="32"/>
          <w:lang w:val="en-US" w:eastAsia="zh-CN"/>
        </w:rPr>
        <w:t>运行</w:t>
      </w:r>
      <w:r>
        <w:rPr>
          <w:rFonts w:hint="eastAsia" w:ascii="仿宋" w:hAnsi="仿宋" w:eastAsia="仿宋" w:cs="仿宋"/>
          <w:i w:val="0"/>
          <w:iCs w:val="0"/>
          <w:caps w:val="0"/>
          <w:color w:val="auto"/>
          <w:spacing w:val="0"/>
          <w:sz w:val="32"/>
          <w:szCs w:val="32"/>
        </w:rPr>
        <w:t>管理、安全管理等具体工作。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三、加强实验室建设与管理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（七）</w:t>
      </w:r>
      <w:r>
        <w:rPr>
          <w:rFonts w:hint="eastAsia" w:ascii="仿宋" w:hAnsi="仿宋" w:eastAsia="仿宋" w:cs="仿宋"/>
          <w:b/>
          <w:bCs/>
          <w:i w:val="0"/>
          <w:iCs w:val="0"/>
          <w:caps w:val="0"/>
          <w:color w:val="auto"/>
          <w:spacing w:val="0"/>
          <w:sz w:val="32"/>
          <w:szCs w:val="32"/>
          <w:lang w:val="en-US" w:eastAsia="zh-CN"/>
        </w:rPr>
        <w:t>建立</w:t>
      </w:r>
      <w:r>
        <w:rPr>
          <w:rFonts w:hint="eastAsia" w:ascii="仿宋" w:hAnsi="仿宋" w:eastAsia="仿宋" w:cs="仿宋"/>
          <w:b/>
          <w:bCs/>
          <w:i w:val="0"/>
          <w:iCs w:val="0"/>
          <w:caps w:val="0"/>
          <w:color w:val="auto"/>
          <w:spacing w:val="0"/>
          <w:sz w:val="32"/>
          <w:szCs w:val="32"/>
        </w:rPr>
        <w:t>准入、退出</w:t>
      </w:r>
      <w:r>
        <w:rPr>
          <w:rFonts w:hint="eastAsia" w:ascii="仿宋" w:hAnsi="仿宋" w:eastAsia="仿宋" w:cs="仿宋"/>
          <w:b/>
          <w:bCs/>
          <w:i w:val="0"/>
          <w:iCs w:val="0"/>
          <w:caps w:val="0"/>
          <w:color w:val="auto"/>
          <w:spacing w:val="0"/>
          <w:sz w:val="32"/>
          <w:szCs w:val="32"/>
          <w:lang w:val="en-US" w:eastAsia="zh-CN"/>
        </w:rPr>
        <w:t>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研制《山西大同大学实验室管理办法》，规范实验室建设与管理，推进</w:t>
      </w:r>
      <w:r>
        <w:rPr>
          <w:rFonts w:hint="eastAsia" w:ascii="仿宋" w:hAnsi="仿宋" w:eastAsia="仿宋" w:cs="仿宋"/>
          <w:i w:val="0"/>
          <w:iCs w:val="0"/>
          <w:caps w:val="0"/>
          <w:color w:val="auto"/>
          <w:spacing w:val="0"/>
          <w:sz w:val="32"/>
          <w:szCs w:val="32"/>
        </w:rPr>
        <w:t>实验室全生命周期管理。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实施</w:t>
      </w:r>
      <w:r>
        <w:rPr>
          <w:rFonts w:hint="eastAsia" w:ascii="仿宋" w:hAnsi="仿宋" w:eastAsia="仿宋" w:cs="仿宋"/>
          <w:i w:val="0"/>
          <w:iCs w:val="0"/>
          <w:caps w:val="0"/>
          <w:color w:val="auto"/>
          <w:spacing w:val="0"/>
          <w:sz w:val="32"/>
          <w:szCs w:val="32"/>
        </w:rPr>
        <w:t>实验室准入机制。高起点设置实验室准入基本条件和目标要求，严格实验室准入发起、审核、批准、备案流程，明确各实验室、二级单位、相关职能部门各环节职责。对已建成的实验室实行初始化审核，做到实验室准入审批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实施</w:t>
      </w:r>
      <w:r>
        <w:rPr>
          <w:rFonts w:hint="eastAsia" w:ascii="仿宋" w:hAnsi="仿宋" w:eastAsia="仿宋" w:cs="仿宋"/>
          <w:i w:val="0"/>
          <w:iCs w:val="0"/>
          <w:caps w:val="0"/>
          <w:color w:val="auto"/>
          <w:spacing w:val="0"/>
          <w:sz w:val="32"/>
          <w:szCs w:val="32"/>
        </w:rPr>
        <w:t>实验室退出机制</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不再承担教学科研任务的实验室应及时退出，重新配置实验室空间及内部资源；对管理不到位、运行效益低下的实验室，提出整改要求及整改期限，无法如期完成整改的实验室实行强制退出。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（八）加强规范化建设</w:t>
      </w:r>
      <w:r>
        <w:rPr>
          <w:rFonts w:hint="eastAsia" w:ascii="仿宋" w:hAnsi="仿宋" w:eastAsia="仿宋" w:cs="仿宋"/>
          <w:b/>
          <w:bCs/>
          <w:i w:val="0"/>
          <w:iCs w:val="0"/>
          <w:caps w:val="0"/>
          <w:color w:val="auto"/>
          <w:spacing w:val="0"/>
          <w:sz w:val="32"/>
          <w:szCs w:val="32"/>
          <w:lang w:val="en-US" w:eastAsia="zh-CN"/>
        </w:rPr>
        <w:t>与管理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研制《山西大同大学实验室标准化建设与管理指南》，</w:t>
      </w:r>
      <w:r>
        <w:rPr>
          <w:rFonts w:hint="eastAsia" w:ascii="仿宋" w:hAnsi="仿宋" w:eastAsia="仿宋" w:cs="仿宋"/>
          <w:i w:val="0"/>
          <w:iCs w:val="0"/>
          <w:caps w:val="0"/>
          <w:color w:val="auto"/>
          <w:spacing w:val="0"/>
          <w:sz w:val="32"/>
          <w:szCs w:val="32"/>
        </w:rPr>
        <w:t>从源头上规范实验室建设，提升实验室</w:t>
      </w:r>
      <w:r>
        <w:rPr>
          <w:rFonts w:hint="eastAsia" w:ascii="仿宋" w:hAnsi="仿宋" w:eastAsia="仿宋" w:cs="仿宋"/>
          <w:i w:val="0"/>
          <w:iCs w:val="0"/>
          <w:caps w:val="0"/>
          <w:color w:val="auto"/>
          <w:spacing w:val="0"/>
          <w:sz w:val="32"/>
          <w:szCs w:val="32"/>
          <w:lang w:val="en-US" w:eastAsia="zh-CN"/>
        </w:rPr>
        <w:t>管理</w:t>
      </w:r>
      <w:r>
        <w:rPr>
          <w:rFonts w:hint="eastAsia" w:ascii="仿宋" w:hAnsi="仿宋" w:eastAsia="仿宋" w:cs="仿宋"/>
          <w:i w:val="0"/>
          <w:iCs w:val="0"/>
          <w:caps w:val="0"/>
          <w:color w:val="auto"/>
          <w:spacing w:val="0"/>
          <w:sz w:val="32"/>
          <w:szCs w:val="32"/>
        </w:rPr>
        <w:t>专业化、科学化水平。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实验室建设实行项目化管理。学校实验室建设与发展规划纳入学校事业发展总体规划。实施“二级单位申报、学校论证、项目实施、中期检查、结项验收、绩效考评”的项目化闭环管理。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加强实验室建设“项目库”建设。项目库分为实验室新建、改建和实验室设备购置计划项目库。每年上半年，各二级单位对未来三年的实验室建设项目进行科学规划，以提升人才培养水平为目标，通过充分论证、调研考察，拟定需学校重点支持的实验室建设项目。各二级单位申报的实验室建设入库项目，必须在充分调研和论证的基础上，经学院党政联席会议研究并在一定范围内进行公示，征求有关教师的意见后，方可申报。各归口部门根据二级单位申报的实验室建设项目计划，组织专家论证，根据论证结果，二级单位优化调整后纳入学校项目库，项目库实行滚动建设，入库项目根据轻重缓急实行动态管理，每年滚动更新一次，未入库项目不予安排下一年度建设经费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科学编制年度实验室建设项目实施计划。各二级单位按照学校批准的实验室建设项目库内的相应建设项目，编制年度实验室建设项目实施计划，实验室建设项目按年度实施，每年5月份编报下一年度的建设计划，10月份组织立项评审。由归口部门负责提交学校</w:t>
      </w:r>
      <w:r>
        <w:rPr>
          <w:rFonts w:hint="eastAsia" w:ascii="仿宋" w:hAnsi="仿宋" w:eastAsia="仿宋" w:cs="仿宋"/>
          <w:i w:val="0"/>
          <w:iCs w:val="0"/>
          <w:caps w:val="0"/>
          <w:color w:val="auto"/>
          <w:spacing w:val="0"/>
          <w:sz w:val="32"/>
          <w:szCs w:val="32"/>
        </w:rPr>
        <w:t>实验室建设与管理工作领导小组</w:t>
      </w:r>
      <w:r>
        <w:rPr>
          <w:rFonts w:hint="eastAsia" w:ascii="仿宋" w:hAnsi="仿宋" w:eastAsia="仿宋" w:cs="仿宋"/>
          <w:i w:val="0"/>
          <w:iCs w:val="0"/>
          <w:caps w:val="0"/>
          <w:color w:val="auto"/>
          <w:spacing w:val="0"/>
          <w:sz w:val="32"/>
          <w:szCs w:val="32"/>
          <w:lang w:val="en-US" w:eastAsia="zh-CN"/>
        </w:rPr>
        <w:t>审议通过后，报学校批准实施。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加强</w:t>
      </w:r>
      <w:r>
        <w:rPr>
          <w:rFonts w:hint="eastAsia" w:ascii="仿宋" w:hAnsi="仿宋" w:eastAsia="仿宋" w:cs="仿宋"/>
          <w:i w:val="0"/>
          <w:iCs w:val="0"/>
          <w:caps w:val="0"/>
          <w:color w:val="auto"/>
          <w:spacing w:val="0"/>
          <w:sz w:val="32"/>
          <w:szCs w:val="32"/>
        </w:rPr>
        <w:t>实验室建设</w:t>
      </w:r>
      <w:r>
        <w:rPr>
          <w:rFonts w:hint="eastAsia" w:ascii="仿宋" w:hAnsi="仿宋" w:eastAsia="仿宋" w:cs="仿宋"/>
          <w:i w:val="0"/>
          <w:iCs w:val="0"/>
          <w:caps w:val="0"/>
          <w:color w:val="auto"/>
          <w:spacing w:val="0"/>
          <w:sz w:val="32"/>
          <w:szCs w:val="32"/>
          <w:lang w:val="en-US" w:eastAsia="zh-CN"/>
        </w:rPr>
        <w:t>审核论证。推进</w:t>
      </w:r>
      <w:r>
        <w:rPr>
          <w:rFonts w:hint="eastAsia" w:ascii="仿宋" w:hAnsi="仿宋" w:eastAsia="仿宋" w:cs="仿宋"/>
          <w:i w:val="0"/>
          <w:iCs w:val="0"/>
          <w:caps w:val="0"/>
          <w:color w:val="auto"/>
          <w:spacing w:val="0"/>
          <w:sz w:val="32"/>
          <w:szCs w:val="32"/>
        </w:rPr>
        <w:t>凡建设必有设计方案，凡建设必经论证审核。实验室应按照国家、</w:t>
      </w:r>
      <w:r>
        <w:rPr>
          <w:rFonts w:hint="eastAsia" w:ascii="仿宋" w:hAnsi="仿宋" w:eastAsia="仿宋" w:cs="仿宋"/>
          <w:i w:val="0"/>
          <w:iCs w:val="0"/>
          <w:caps w:val="0"/>
          <w:color w:val="auto"/>
          <w:spacing w:val="0"/>
          <w:sz w:val="32"/>
          <w:szCs w:val="32"/>
          <w:lang w:val="en-US" w:eastAsia="zh-CN"/>
        </w:rPr>
        <w:t>省</w:t>
      </w:r>
      <w:r>
        <w:rPr>
          <w:rFonts w:hint="eastAsia" w:ascii="仿宋" w:hAnsi="仿宋" w:eastAsia="仿宋" w:cs="仿宋"/>
          <w:i w:val="0"/>
          <w:iCs w:val="0"/>
          <w:caps w:val="0"/>
          <w:color w:val="auto"/>
          <w:spacing w:val="0"/>
          <w:sz w:val="32"/>
          <w:szCs w:val="32"/>
        </w:rPr>
        <w:t>、行业标准及学校规范指南进行设计，形成设计方案；二级单位、职能部门坚持从实验室建设内涵、规模、目标、任务等方面，对实验室设计方案进行论证、审核，对实验室建设经费需求、设备配置、空间使用、消防安防、技术安全、信息化配套等严格把关。实验室建设须由专业队伍按照设计方案实施，并做好安全防护、环境保护等工作。实验室建设完成后，须经相关职能部门验收备案方可投入使用</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严禁未经审</w:t>
      </w:r>
      <w:r>
        <w:rPr>
          <w:rFonts w:hint="eastAsia" w:ascii="仿宋" w:hAnsi="仿宋" w:eastAsia="仿宋" w:cs="仿宋"/>
          <w:i w:val="0"/>
          <w:iCs w:val="0"/>
          <w:caps w:val="0"/>
          <w:color w:val="auto"/>
          <w:spacing w:val="0"/>
          <w:sz w:val="32"/>
          <w:szCs w:val="32"/>
          <w:lang w:val="en-US" w:eastAsia="zh-CN"/>
        </w:rPr>
        <w:t>批</w:t>
      </w:r>
      <w:r>
        <w:rPr>
          <w:rFonts w:hint="eastAsia" w:ascii="仿宋" w:hAnsi="仿宋" w:eastAsia="仿宋" w:cs="仿宋"/>
          <w:i w:val="0"/>
          <w:iCs w:val="0"/>
          <w:caps w:val="0"/>
          <w:color w:val="auto"/>
          <w:spacing w:val="0"/>
          <w:sz w:val="32"/>
          <w:szCs w:val="32"/>
        </w:rPr>
        <w:t>私自进行实验室建设</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改造</w:t>
      </w:r>
      <w:r>
        <w:rPr>
          <w:rFonts w:hint="eastAsia" w:ascii="仿宋" w:hAnsi="仿宋" w:eastAsia="仿宋" w:cs="仿宋"/>
          <w:i w:val="0"/>
          <w:iCs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实验室建设实行项目</w:t>
      </w:r>
      <w:r>
        <w:rPr>
          <w:rFonts w:hint="eastAsia" w:ascii="仿宋" w:hAnsi="仿宋" w:eastAsia="仿宋" w:cs="仿宋"/>
          <w:i w:val="0"/>
          <w:iCs w:val="0"/>
          <w:caps w:val="0"/>
          <w:color w:val="auto"/>
          <w:spacing w:val="0"/>
          <w:sz w:val="32"/>
          <w:szCs w:val="32"/>
          <w:lang w:val="en-US" w:eastAsia="zh-CN"/>
        </w:rPr>
        <w:t>负责人负责</w:t>
      </w:r>
      <w:r>
        <w:rPr>
          <w:rFonts w:hint="eastAsia" w:ascii="仿宋" w:hAnsi="仿宋" w:eastAsia="仿宋" w:cs="仿宋"/>
          <w:i w:val="0"/>
          <w:iCs w:val="0"/>
          <w:caps w:val="0"/>
          <w:color w:val="auto"/>
          <w:spacing w:val="0"/>
          <w:sz w:val="32"/>
          <w:szCs w:val="32"/>
        </w:rPr>
        <w:t>制。</w:t>
      </w:r>
      <w:r>
        <w:rPr>
          <w:rFonts w:hint="eastAsia" w:ascii="仿宋" w:hAnsi="仿宋" w:eastAsia="仿宋" w:cs="仿宋"/>
          <w:i w:val="0"/>
          <w:iCs w:val="0"/>
          <w:caps w:val="0"/>
          <w:color w:val="auto"/>
          <w:spacing w:val="0"/>
          <w:sz w:val="32"/>
          <w:szCs w:val="32"/>
          <w:lang w:val="en-US" w:eastAsia="zh-CN"/>
        </w:rPr>
        <w:t>落实项目负责人责任，对项目选择、需求申报、预算安排、项目实施、项目验收及绩效评价实施全过程管理，提升项目执行效率。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推进</w:t>
      </w:r>
      <w:r>
        <w:rPr>
          <w:rFonts w:hint="eastAsia" w:ascii="仿宋" w:hAnsi="仿宋" w:eastAsia="仿宋" w:cs="仿宋"/>
          <w:i w:val="0"/>
          <w:iCs w:val="0"/>
          <w:caps w:val="0"/>
          <w:color w:val="auto"/>
          <w:spacing w:val="0"/>
          <w:sz w:val="32"/>
          <w:szCs w:val="32"/>
        </w:rPr>
        <w:t>实验室管理信息化建设</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按照保密和档案管理要求，做好实验室各类数据的收集、统计、管理、分析及资料归档</w:t>
      </w:r>
      <w:r>
        <w:rPr>
          <w:rFonts w:hint="eastAsia" w:ascii="仿宋" w:hAnsi="仿宋" w:eastAsia="仿宋" w:cs="仿宋"/>
          <w:i w:val="0"/>
          <w:iCs w:val="0"/>
          <w:caps w:val="0"/>
          <w:color w:val="auto"/>
          <w:spacing w:val="0"/>
          <w:sz w:val="32"/>
          <w:szCs w:val="32"/>
          <w:lang w:val="en-US" w:eastAsia="zh-CN"/>
        </w:rPr>
        <w:t>工作</w:t>
      </w:r>
      <w:r>
        <w:rPr>
          <w:rFonts w:hint="eastAsia" w:ascii="仿宋" w:hAnsi="仿宋" w:eastAsia="仿宋" w:cs="仿宋"/>
          <w:i w:val="0"/>
          <w:iCs w:val="0"/>
          <w:caps w:val="0"/>
          <w:color w:val="auto"/>
          <w:spacing w:val="0"/>
          <w:sz w:val="32"/>
          <w:szCs w:val="32"/>
        </w:rPr>
        <w:t>，及时为学校和上级主管部门提供实验室的准确数据及情况分析。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推进实验室管理</w:t>
      </w:r>
      <w:r>
        <w:rPr>
          <w:rFonts w:hint="eastAsia" w:ascii="仿宋" w:hAnsi="仿宋" w:eastAsia="仿宋" w:cs="仿宋"/>
          <w:i w:val="0"/>
          <w:iCs w:val="0"/>
          <w:caps w:val="0"/>
          <w:color w:val="auto"/>
          <w:spacing w:val="0"/>
          <w:sz w:val="32"/>
          <w:szCs w:val="32"/>
          <w:lang w:val="en-US" w:eastAsia="zh-CN"/>
        </w:rPr>
        <w:t>与实验教学改革研究</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学校安排一定额度的专项资金，</w:t>
      </w:r>
      <w:r>
        <w:rPr>
          <w:rFonts w:hint="eastAsia" w:ascii="仿宋" w:hAnsi="仿宋" w:eastAsia="仿宋" w:cs="仿宋"/>
          <w:i w:val="0"/>
          <w:iCs w:val="0"/>
          <w:caps w:val="0"/>
          <w:color w:val="auto"/>
          <w:spacing w:val="0"/>
          <w:sz w:val="32"/>
          <w:szCs w:val="32"/>
        </w:rPr>
        <w:t>充分调动广大教师开展实验室管理</w:t>
      </w:r>
      <w:r>
        <w:rPr>
          <w:rFonts w:hint="eastAsia" w:ascii="仿宋" w:hAnsi="仿宋" w:eastAsia="仿宋" w:cs="仿宋"/>
          <w:i w:val="0"/>
          <w:iCs w:val="0"/>
          <w:caps w:val="0"/>
          <w:color w:val="auto"/>
          <w:spacing w:val="0"/>
          <w:sz w:val="32"/>
          <w:szCs w:val="32"/>
          <w:lang w:val="en-US" w:eastAsia="zh-CN"/>
        </w:rPr>
        <w:t>与</w:t>
      </w:r>
      <w:r>
        <w:rPr>
          <w:rFonts w:hint="eastAsia" w:ascii="仿宋" w:hAnsi="仿宋" w:eastAsia="仿宋" w:cs="仿宋"/>
          <w:i w:val="0"/>
          <w:iCs w:val="0"/>
          <w:caps w:val="0"/>
          <w:color w:val="auto"/>
          <w:spacing w:val="0"/>
          <w:sz w:val="32"/>
          <w:szCs w:val="32"/>
        </w:rPr>
        <w:t>实验教学研究的积极性，</w:t>
      </w:r>
      <w:r>
        <w:rPr>
          <w:rFonts w:hint="eastAsia" w:ascii="仿宋" w:hAnsi="仿宋" w:eastAsia="仿宋" w:cs="仿宋"/>
          <w:i w:val="0"/>
          <w:iCs w:val="0"/>
          <w:caps w:val="0"/>
          <w:color w:val="auto"/>
          <w:spacing w:val="0"/>
          <w:sz w:val="32"/>
          <w:szCs w:val="32"/>
          <w:lang w:val="en-US" w:eastAsia="zh-CN"/>
        </w:rPr>
        <w:t>提升</w:t>
      </w:r>
      <w:r>
        <w:rPr>
          <w:rFonts w:hint="eastAsia" w:ascii="仿宋" w:hAnsi="仿宋" w:eastAsia="仿宋" w:cs="仿宋"/>
          <w:i w:val="0"/>
          <w:iCs w:val="0"/>
          <w:caps w:val="0"/>
          <w:color w:val="auto"/>
          <w:spacing w:val="0"/>
          <w:sz w:val="32"/>
          <w:szCs w:val="32"/>
        </w:rPr>
        <w:t>我校实验教学质量和实验室管理水平。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（九）实施标准化管理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编制</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山西大同大学实验室</w:t>
      </w:r>
      <w:r>
        <w:rPr>
          <w:rFonts w:hint="eastAsia" w:ascii="仿宋" w:hAnsi="仿宋" w:eastAsia="仿宋" w:cs="仿宋"/>
          <w:i w:val="0"/>
          <w:iCs w:val="0"/>
          <w:caps w:val="0"/>
          <w:color w:val="auto"/>
          <w:spacing w:val="0"/>
          <w:sz w:val="32"/>
          <w:szCs w:val="32"/>
        </w:rPr>
        <w:t>标准化管理手册</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坚持“环境、健康、安全、素养”的管理理念，</w:t>
      </w:r>
      <w:r>
        <w:rPr>
          <w:rFonts w:hint="eastAsia" w:ascii="仿宋" w:hAnsi="仿宋" w:eastAsia="仿宋" w:cs="仿宋"/>
          <w:i w:val="0"/>
          <w:iCs w:val="0"/>
          <w:caps w:val="0"/>
          <w:color w:val="auto"/>
          <w:spacing w:val="0"/>
          <w:sz w:val="32"/>
          <w:szCs w:val="32"/>
          <w:lang w:val="en-US" w:eastAsia="zh-CN"/>
        </w:rPr>
        <w:t>实现</w:t>
      </w:r>
      <w:r>
        <w:rPr>
          <w:rFonts w:hint="eastAsia" w:ascii="仿宋" w:hAnsi="仿宋" w:eastAsia="仿宋" w:cs="仿宋"/>
          <w:i w:val="0"/>
          <w:iCs w:val="0"/>
          <w:caps w:val="0"/>
          <w:color w:val="auto"/>
          <w:spacing w:val="0"/>
          <w:sz w:val="32"/>
          <w:szCs w:val="32"/>
        </w:rPr>
        <w:t>管理的标准化、制度化、程序化</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降低实验室运行成本</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提高实验室</w:t>
      </w:r>
      <w:r>
        <w:rPr>
          <w:rFonts w:hint="eastAsia" w:ascii="仿宋" w:hAnsi="仿宋" w:eastAsia="仿宋" w:cs="仿宋"/>
          <w:i w:val="0"/>
          <w:iCs w:val="0"/>
          <w:caps w:val="0"/>
          <w:color w:val="auto"/>
          <w:spacing w:val="0"/>
          <w:sz w:val="32"/>
          <w:szCs w:val="32"/>
          <w:lang w:val="en-US" w:eastAsia="zh-CN"/>
        </w:rPr>
        <w:t>及仪器设备的</w:t>
      </w:r>
      <w:r>
        <w:rPr>
          <w:rFonts w:hint="eastAsia" w:ascii="仿宋" w:hAnsi="仿宋" w:eastAsia="仿宋" w:cs="仿宋"/>
          <w:i w:val="0"/>
          <w:iCs w:val="0"/>
          <w:caps w:val="0"/>
          <w:color w:val="auto"/>
          <w:spacing w:val="0"/>
          <w:sz w:val="32"/>
          <w:szCs w:val="32"/>
        </w:rPr>
        <w:t>使用效率、提升实验室环境质量。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推进</w:t>
      </w:r>
      <w:r>
        <w:rPr>
          <w:rFonts w:hint="eastAsia" w:ascii="仿宋" w:hAnsi="仿宋" w:eastAsia="仿宋" w:cs="仿宋"/>
          <w:i w:val="0"/>
          <w:iCs w:val="0"/>
          <w:caps w:val="0"/>
          <w:color w:val="auto"/>
          <w:spacing w:val="0"/>
          <w:sz w:val="32"/>
          <w:szCs w:val="32"/>
        </w:rPr>
        <w:t>实验室标准化管理。采取先行试点、重点突破、全面推</w:t>
      </w:r>
      <w:r>
        <w:rPr>
          <w:rFonts w:hint="eastAsia" w:ascii="仿宋" w:hAnsi="仿宋" w:eastAsia="仿宋" w:cs="仿宋"/>
          <w:i w:val="0"/>
          <w:iCs w:val="0"/>
          <w:caps w:val="0"/>
          <w:color w:val="auto"/>
          <w:spacing w:val="0"/>
          <w:sz w:val="32"/>
          <w:szCs w:val="32"/>
          <w:lang w:val="en-US" w:eastAsia="zh-CN"/>
        </w:rPr>
        <w:t>进</w:t>
      </w:r>
      <w:r>
        <w:rPr>
          <w:rFonts w:hint="eastAsia" w:ascii="仿宋" w:hAnsi="仿宋" w:eastAsia="仿宋" w:cs="仿宋"/>
          <w:i w:val="0"/>
          <w:iCs w:val="0"/>
          <w:caps w:val="0"/>
          <w:color w:val="auto"/>
          <w:spacing w:val="0"/>
          <w:sz w:val="32"/>
          <w:szCs w:val="32"/>
        </w:rPr>
        <w:t>的方式，力争用两年左右的时间，打造布局优化、运行有序、整洁舒适的实验环境。强化标准化管理督导检查，根据实验室标准化管理情况</w:t>
      </w:r>
      <w:r>
        <w:rPr>
          <w:rFonts w:hint="eastAsia" w:ascii="仿宋" w:hAnsi="仿宋" w:eastAsia="仿宋" w:cs="仿宋"/>
          <w:i w:val="0"/>
          <w:iCs w:val="0"/>
          <w:caps w:val="0"/>
          <w:color w:val="auto"/>
          <w:spacing w:val="0"/>
          <w:sz w:val="32"/>
          <w:szCs w:val="32"/>
          <w:lang w:val="en-US" w:eastAsia="zh-CN"/>
        </w:rPr>
        <w:t>开展</w:t>
      </w:r>
      <w:r>
        <w:rPr>
          <w:rFonts w:hint="eastAsia" w:ascii="仿宋" w:hAnsi="仿宋" w:eastAsia="仿宋" w:cs="仿宋"/>
          <w:i w:val="0"/>
          <w:iCs w:val="0"/>
          <w:caps w:val="0"/>
          <w:color w:val="auto"/>
          <w:spacing w:val="0"/>
          <w:sz w:val="32"/>
          <w:szCs w:val="32"/>
        </w:rPr>
        <w:t>星级实验室评选，作为实验室绩效评价指标的重要组成部分。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推进</w:t>
      </w:r>
      <w:r>
        <w:rPr>
          <w:rFonts w:hint="eastAsia" w:ascii="仿宋" w:hAnsi="仿宋" w:eastAsia="仿宋" w:cs="仿宋"/>
          <w:i w:val="0"/>
          <w:iCs w:val="0"/>
          <w:caps w:val="0"/>
          <w:color w:val="auto"/>
          <w:spacing w:val="0"/>
          <w:sz w:val="32"/>
          <w:szCs w:val="32"/>
        </w:rPr>
        <w:t>实验教学标准化管理</w:t>
      </w:r>
      <w:r>
        <w:rPr>
          <w:rFonts w:hint="eastAsia" w:ascii="仿宋" w:hAnsi="仿宋" w:eastAsia="仿宋" w:cs="仿宋"/>
          <w:i w:val="0"/>
          <w:iCs w:val="0"/>
          <w:caps w:val="0"/>
          <w:color w:val="auto"/>
          <w:spacing w:val="0"/>
          <w:sz w:val="32"/>
          <w:szCs w:val="32"/>
          <w:lang w:eastAsia="zh-CN"/>
        </w:rPr>
        <w:t>。充分</w:t>
      </w:r>
      <w:r>
        <w:rPr>
          <w:rFonts w:hint="eastAsia" w:ascii="仿宋" w:hAnsi="仿宋" w:eastAsia="仿宋" w:cs="仿宋"/>
          <w:i w:val="0"/>
          <w:iCs w:val="0"/>
          <w:caps w:val="0"/>
          <w:color w:val="auto"/>
          <w:spacing w:val="0"/>
          <w:sz w:val="32"/>
          <w:szCs w:val="32"/>
          <w:lang w:val="en-US" w:eastAsia="zh-CN"/>
        </w:rPr>
        <w:t>发挥</w:t>
      </w:r>
      <w:r>
        <w:rPr>
          <w:rFonts w:hint="eastAsia" w:ascii="仿宋" w:hAnsi="仿宋" w:eastAsia="仿宋" w:cs="仿宋"/>
          <w:i w:val="0"/>
          <w:iCs w:val="0"/>
          <w:caps w:val="0"/>
          <w:color w:val="auto"/>
          <w:spacing w:val="0"/>
          <w:sz w:val="32"/>
          <w:szCs w:val="32"/>
          <w:lang w:eastAsia="zh-CN"/>
        </w:rPr>
        <w:t>实验教学在学校</w:t>
      </w:r>
      <w:r>
        <w:rPr>
          <w:rFonts w:hint="eastAsia" w:ascii="仿宋" w:hAnsi="仿宋" w:eastAsia="仿宋" w:cs="仿宋"/>
          <w:i w:val="0"/>
          <w:iCs w:val="0"/>
          <w:caps w:val="0"/>
          <w:color w:val="auto"/>
          <w:spacing w:val="0"/>
          <w:sz w:val="32"/>
          <w:szCs w:val="32"/>
          <w:lang w:val="en-US" w:eastAsia="zh-CN"/>
        </w:rPr>
        <w:t>高水平应用型大学建设和</w:t>
      </w:r>
      <w:r>
        <w:rPr>
          <w:rFonts w:hint="eastAsia" w:ascii="仿宋" w:hAnsi="仿宋" w:eastAsia="仿宋" w:cs="仿宋"/>
          <w:i w:val="0"/>
          <w:iCs w:val="0"/>
          <w:caps w:val="0"/>
          <w:color w:val="auto"/>
          <w:spacing w:val="0"/>
          <w:sz w:val="32"/>
          <w:szCs w:val="32"/>
          <w:lang w:eastAsia="zh-CN"/>
        </w:rPr>
        <w:t>人才培养工作中的</w:t>
      </w:r>
      <w:r>
        <w:rPr>
          <w:rFonts w:hint="eastAsia" w:ascii="仿宋" w:hAnsi="仿宋" w:eastAsia="仿宋" w:cs="仿宋"/>
          <w:i w:val="0"/>
          <w:iCs w:val="0"/>
          <w:caps w:val="0"/>
          <w:color w:val="auto"/>
          <w:spacing w:val="0"/>
          <w:sz w:val="32"/>
          <w:szCs w:val="32"/>
          <w:lang w:val="en-US" w:eastAsia="zh-CN"/>
        </w:rPr>
        <w:t>重要作用</w:t>
      </w:r>
      <w:r>
        <w:rPr>
          <w:rFonts w:hint="eastAsia" w:ascii="仿宋" w:hAnsi="仿宋" w:eastAsia="仿宋" w:cs="仿宋"/>
          <w:i w:val="0"/>
          <w:iCs w:val="0"/>
          <w:caps w:val="0"/>
          <w:color w:val="auto"/>
          <w:spacing w:val="0"/>
          <w:sz w:val="32"/>
          <w:szCs w:val="32"/>
          <w:lang w:eastAsia="zh-CN"/>
        </w:rPr>
        <w:t>，进一步规范实验教学管理，深化实验教学改革，切实提高实验教学质量，使理论教学与实验教学统筹协调发展。</w:t>
      </w:r>
      <w:r>
        <w:rPr>
          <w:rFonts w:hint="eastAsia" w:ascii="仿宋" w:hAnsi="仿宋" w:eastAsia="仿宋" w:cs="仿宋"/>
          <w:i w:val="0"/>
          <w:iCs w:val="0"/>
          <w:caps w:val="0"/>
          <w:color w:val="auto"/>
          <w:spacing w:val="0"/>
          <w:sz w:val="32"/>
          <w:szCs w:val="32"/>
          <w:lang w:val="en-US" w:eastAsia="zh-CN"/>
        </w:rPr>
        <w:t>规范</w:t>
      </w:r>
      <w:r>
        <w:rPr>
          <w:rFonts w:hint="eastAsia" w:ascii="仿宋" w:hAnsi="仿宋" w:eastAsia="仿宋" w:cs="仿宋"/>
          <w:i w:val="0"/>
          <w:iCs w:val="0"/>
          <w:caps w:val="0"/>
          <w:color w:val="auto"/>
          <w:spacing w:val="0"/>
          <w:sz w:val="32"/>
          <w:szCs w:val="32"/>
          <w:lang w:eastAsia="zh-CN"/>
        </w:rPr>
        <w:t>实验教学文件</w:t>
      </w:r>
      <w:r>
        <w:rPr>
          <w:rFonts w:hint="eastAsia" w:ascii="仿宋" w:hAnsi="仿宋" w:eastAsia="仿宋" w:cs="仿宋"/>
          <w:i w:val="0"/>
          <w:iCs w:val="0"/>
          <w:caps w:val="0"/>
          <w:color w:val="auto"/>
          <w:spacing w:val="0"/>
          <w:sz w:val="32"/>
          <w:szCs w:val="32"/>
          <w:lang w:val="en-US" w:eastAsia="zh-CN"/>
        </w:rPr>
        <w:t>建设，逐步减少验证性、演示性实验，提高综合性、设计性、创新性实验比例。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级单位按照学校要求组织推进实验室标准化管理，建立实验室管理日常检查制度及奖惩措施。鼓励学生全面参与实验室运行管理，要求学生参加实验室日常整理、清扫清洁，培养学生规范操作的意识能力和热爱劳动的习惯素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（十）全面</w:t>
      </w:r>
      <w:r>
        <w:rPr>
          <w:rFonts w:hint="eastAsia" w:ascii="仿宋" w:hAnsi="仿宋" w:eastAsia="仿宋" w:cs="仿宋"/>
          <w:b/>
          <w:bCs/>
          <w:i w:val="0"/>
          <w:iCs w:val="0"/>
          <w:caps w:val="0"/>
          <w:color w:val="auto"/>
          <w:spacing w:val="0"/>
          <w:sz w:val="32"/>
          <w:szCs w:val="32"/>
          <w:lang w:val="en-US" w:eastAsia="zh-CN"/>
        </w:rPr>
        <w:t>加强</w:t>
      </w:r>
      <w:r>
        <w:rPr>
          <w:rFonts w:hint="eastAsia" w:ascii="仿宋" w:hAnsi="仿宋" w:eastAsia="仿宋" w:cs="仿宋"/>
          <w:b/>
          <w:bCs/>
          <w:i w:val="0"/>
          <w:iCs w:val="0"/>
          <w:caps w:val="0"/>
          <w:color w:val="auto"/>
          <w:spacing w:val="0"/>
          <w:sz w:val="32"/>
          <w:szCs w:val="32"/>
        </w:rPr>
        <w:t>安全管理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完善实验室安全责任体系。坚持“安全第一、预防为主、综合治理”的方针，研制</w:t>
      </w:r>
      <w:r>
        <w:rPr>
          <w:rFonts w:hint="eastAsia" w:ascii="仿宋" w:hAnsi="仿宋" w:eastAsia="仿宋" w:cs="仿宋"/>
          <w:i w:val="0"/>
          <w:iCs w:val="0"/>
          <w:caps w:val="0"/>
          <w:color w:val="auto"/>
          <w:spacing w:val="0"/>
          <w:sz w:val="32"/>
          <w:szCs w:val="32"/>
        </w:rPr>
        <w:t>《山西大同大学实验室安全管理办法》，按照“党政同责，一岗双责，齐抓共管，失职追责”</w:t>
      </w:r>
      <w:r>
        <w:rPr>
          <w:rFonts w:hint="eastAsia" w:ascii="仿宋" w:hAnsi="仿宋" w:eastAsia="仿宋" w:cs="仿宋"/>
          <w:i w:val="0"/>
          <w:iCs w:val="0"/>
          <w:caps w:val="0"/>
          <w:color w:val="auto"/>
          <w:spacing w:val="0"/>
          <w:sz w:val="32"/>
          <w:szCs w:val="32"/>
          <w:lang w:val="en-US" w:eastAsia="zh-CN"/>
        </w:rPr>
        <w:t>和</w:t>
      </w:r>
      <w:r>
        <w:rPr>
          <w:rFonts w:hint="eastAsia" w:ascii="仿宋" w:hAnsi="仿宋" w:eastAsia="仿宋" w:cs="仿宋"/>
          <w:i w:val="0"/>
          <w:iCs w:val="0"/>
          <w:caps w:val="0"/>
          <w:color w:val="auto"/>
          <w:spacing w:val="0"/>
          <w:sz w:val="32"/>
          <w:szCs w:val="32"/>
        </w:rPr>
        <w:t>“管行业必须管安全，管业务必须管安全”</w:t>
      </w:r>
      <w:r>
        <w:rPr>
          <w:rFonts w:hint="eastAsia" w:ascii="仿宋" w:hAnsi="仿宋" w:eastAsia="仿宋" w:cs="仿宋"/>
          <w:i w:val="0"/>
          <w:iCs w:val="0"/>
          <w:caps w:val="0"/>
          <w:color w:val="auto"/>
          <w:spacing w:val="0"/>
          <w:sz w:val="32"/>
          <w:szCs w:val="32"/>
          <w:lang w:val="en-US" w:eastAsia="zh-CN"/>
        </w:rPr>
        <w:t>的要求</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在校党委统一领导下，</w:t>
      </w:r>
      <w:r>
        <w:rPr>
          <w:rFonts w:hint="eastAsia" w:ascii="仿宋" w:hAnsi="仿宋" w:eastAsia="仿宋" w:cs="仿宋"/>
          <w:i w:val="0"/>
          <w:iCs w:val="0"/>
          <w:caps w:val="0"/>
          <w:color w:val="auto"/>
          <w:spacing w:val="0"/>
          <w:sz w:val="32"/>
          <w:szCs w:val="32"/>
        </w:rPr>
        <w:t>构建学校、</w:t>
      </w:r>
      <w:r>
        <w:rPr>
          <w:rFonts w:hint="eastAsia" w:ascii="仿宋" w:hAnsi="仿宋" w:eastAsia="仿宋" w:cs="仿宋"/>
          <w:i w:val="0"/>
          <w:iCs w:val="0"/>
          <w:caps w:val="0"/>
          <w:color w:val="auto"/>
          <w:spacing w:val="0"/>
          <w:sz w:val="32"/>
          <w:szCs w:val="32"/>
          <w:lang w:val="en-US" w:eastAsia="zh-CN"/>
        </w:rPr>
        <w:t>二级单位</w:t>
      </w:r>
      <w:r>
        <w:rPr>
          <w:rFonts w:hint="eastAsia" w:ascii="仿宋" w:hAnsi="仿宋" w:eastAsia="仿宋" w:cs="仿宋"/>
          <w:i w:val="0"/>
          <w:iCs w:val="0"/>
          <w:caps w:val="0"/>
          <w:color w:val="auto"/>
          <w:spacing w:val="0"/>
          <w:sz w:val="32"/>
          <w:szCs w:val="32"/>
        </w:rPr>
        <w:t>及实验室三级联动</w:t>
      </w:r>
      <w:r>
        <w:rPr>
          <w:rFonts w:hint="eastAsia" w:ascii="仿宋" w:hAnsi="仿宋" w:eastAsia="仿宋" w:cs="仿宋"/>
          <w:i w:val="0"/>
          <w:iCs w:val="0"/>
          <w:caps w:val="0"/>
          <w:color w:val="auto"/>
          <w:spacing w:val="0"/>
          <w:sz w:val="32"/>
          <w:szCs w:val="32"/>
          <w:lang w:val="en-US" w:eastAsia="zh-CN"/>
        </w:rPr>
        <w:t>的实验室</w:t>
      </w:r>
      <w:r>
        <w:rPr>
          <w:rFonts w:hint="eastAsia" w:ascii="仿宋" w:hAnsi="仿宋" w:eastAsia="仿宋" w:cs="仿宋"/>
          <w:i w:val="0"/>
          <w:iCs w:val="0"/>
          <w:caps w:val="0"/>
          <w:color w:val="auto"/>
          <w:spacing w:val="0"/>
          <w:sz w:val="32"/>
          <w:szCs w:val="32"/>
        </w:rPr>
        <w:t>安全</w:t>
      </w:r>
      <w:r>
        <w:rPr>
          <w:rFonts w:hint="eastAsia" w:ascii="仿宋" w:hAnsi="仿宋" w:eastAsia="仿宋" w:cs="仿宋"/>
          <w:i w:val="0"/>
          <w:iCs w:val="0"/>
          <w:caps w:val="0"/>
          <w:color w:val="auto"/>
          <w:spacing w:val="0"/>
          <w:sz w:val="32"/>
          <w:szCs w:val="32"/>
          <w:lang w:val="en-US" w:eastAsia="zh-CN"/>
        </w:rPr>
        <w:t>管理</w:t>
      </w:r>
      <w:r>
        <w:rPr>
          <w:rFonts w:hint="eastAsia" w:ascii="仿宋" w:hAnsi="仿宋" w:eastAsia="仿宋" w:cs="仿宋"/>
          <w:i w:val="0"/>
          <w:iCs w:val="0"/>
          <w:caps w:val="0"/>
          <w:color w:val="auto"/>
          <w:spacing w:val="0"/>
          <w:sz w:val="32"/>
          <w:szCs w:val="32"/>
        </w:rPr>
        <w:t>责任体系。</w:t>
      </w:r>
      <w:r>
        <w:rPr>
          <w:rFonts w:hint="eastAsia" w:ascii="仿宋" w:hAnsi="仿宋" w:eastAsia="仿宋" w:cs="仿宋"/>
          <w:i w:val="0"/>
          <w:iCs w:val="0"/>
          <w:caps w:val="0"/>
          <w:color w:val="auto"/>
          <w:spacing w:val="0"/>
          <w:sz w:val="32"/>
          <w:szCs w:val="32"/>
          <w:lang w:val="en-US" w:eastAsia="zh-CN"/>
        </w:rPr>
        <w:t>根据</w:t>
      </w:r>
      <w:r>
        <w:rPr>
          <w:rFonts w:hint="eastAsia" w:ascii="仿宋" w:hAnsi="仿宋" w:eastAsia="仿宋" w:cs="仿宋"/>
          <w:i w:val="0"/>
          <w:iCs w:val="0"/>
          <w:caps w:val="0"/>
          <w:color w:val="auto"/>
          <w:spacing w:val="0"/>
          <w:sz w:val="32"/>
          <w:szCs w:val="32"/>
        </w:rPr>
        <w:t>“谁主管、谁负责，谁使用、谁负责”的原则，</w:t>
      </w:r>
      <w:r>
        <w:rPr>
          <w:rFonts w:hint="eastAsia" w:ascii="仿宋" w:hAnsi="仿宋" w:eastAsia="仿宋" w:cs="仿宋"/>
          <w:i w:val="0"/>
          <w:iCs w:val="0"/>
          <w:caps w:val="0"/>
          <w:color w:val="auto"/>
          <w:spacing w:val="0"/>
          <w:sz w:val="32"/>
          <w:szCs w:val="32"/>
          <w:lang w:val="en-US" w:eastAsia="zh-CN"/>
        </w:rPr>
        <w:t>逐级分层落实责任制，</w:t>
      </w:r>
      <w:r>
        <w:rPr>
          <w:rFonts w:hint="eastAsia" w:ascii="仿宋" w:hAnsi="仿宋" w:eastAsia="仿宋" w:cs="仿宋"/>
          <w:i w:val="0"/>
          <w:iCs w:val="0"/>
          <w:caps w:val="0"/>
          <w:color w:val="auto"/>
          <w:spacing w:val="0"/>
          <w:sz w:val="32"/>
          <w:szCs w:val="32"/>
        </w:rPr>
        <w:t>全面</w:t>
      </w:r>
      <w:r>
        <w:rPr>
          <w:rFonts w:hint="eastAsia" w:ascii="仿宋" w:hAnsi="仿宋" w:eastAsia="仿宋" w:cs="仿宋"/>
          <w:i w:val="0"/>
          <w:iCs w:val="0"/>
          <w:caps w:val="0"/>
          <w:color w:val="auto"/>
          <w:spacing w:val="0"/>
          <w:sz w:val="32"/>
          <w:szCs w:val="32"/>
          <w:lang w:val="en-US" w:eastAsia="zh-CN"/>
        </w:rPr>
        <w:t>加强</w:t>
      </w:r>
      <w:r>
        <w:rPr>
          <w:rFonts w:hint="eastAsia" w:ascii="仿宋" w:hAnsi="仿宋" w:eastAsia="仿宋" w:cs="仿宋"/>
          <w:i w:val="0"/>
          <w:iCs w:val="0"/>
          <w:caps w:val="0"/>
          <w:color w:val="auto"/>
          <w:spacing w:val="0"/>
          <w:sz w:val="32"/>
          <w:szCs w:val="32"/>
        </w:rPr>
        <w:t>实验室安全管理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重点落实安全责任体系、管理制度、教育培训、安全准入、条件保障，以及危险化学品等危险源的安全管理内容，</w:t>
      </w:r>
      <w:r>
        <w:rPr>
          <w:rFonts w:hint="eastAsia" w:ascii="仿宋" w:hAnsi="仿宋" w:eastAsia="仿宋" w:cs="仿宋"/>
          <w:i w:val="0"/>
          <w:iCs w:val="0"/>
          <w:caps w:val="0"/>
          <w:color w:val="auto"/>
          <w:spacing w:val="0"/>
          <w:sz w:val="32"/>
          <w:szCs w:val="32"/>
        </w:rPr>
        <w:t>夯实实验室安全基础</w:t>
      </w:r>
      <w:r>
        <w:rPr>
          <w:rFonts w:hint="eastAsia" w:ascii="仿宋" w:hAnsi="仿宋" w:eastAsia="仿宋" w:cs="仿宋"/>
          <w:i w:val="0"/>
          <w:iCs w:val="0"/>
          <w:caps w:val="0"/>
          <w:color w:val="auto"/>
          <w:spacing w:val="0"/>
          <w:sz w:val="32"/>
          <w:szCs w:val="32"/>
          <w:lang w:val="en-US" w:eastAsia="zh-CN"/>
        </w:rPr>
        <w:t>，实现规范化、常态化管理体制</w:t>
      </w:r>
      <w:r>
        <w:rPr>
          <w:rFonts w:hint="eastAsia" w:ascii="仿宋" w:hAnsi="仿宋" w:eastAsia="仿宋" w:cs="仿宋"/>
          <w:i w:val="0"/>
          <w:iCs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强化技术安全管理。</w:t>
      </w:r>
      <w:r>
        <w:rPr>
          <w:rFonts w:hint="eastAsia" w:ascii="仿宋" w:hAnsi="仿宋" w:eastAsia="仿宋" w:cs="仿宋"/>
          <w:i w:val="0"/>
          <w:iCs w:val="0"/>
          <w:caps w:val="0"/>
          <w:color w:val="auto"/>
          <w:spacing w:val="0"/>
          <w:sz w:val="32"/>
          <w:szCs w:val="32"/>
          <w:lang w:val="en-US" w:eastAsia="zh-CN"/>
        </w:rPr>
        <w:t>建立</w:t>
      </w:r>
      <w:r>
        <w:rPr>
          <w:rFonts w:hint="eastAsia" w:ascii="仿宋" w:hAnsi="仿宋" w:eastAsia="仿宋" w:cs="仿宋"/>
          <w:i w:val="0"/>
          <w:iCs w:val="0"/>
          <w:caps w:val="0"/>
          <w:color w:val="auto"/>
          <w:spacing w:val="0"/>
          <w:sz w:val="32"/>
          <w:szCs w:val="32"/>
        </w:rPr>
        <w:t>涵盖安全教育培训、分级分类、危险化学品安全、危险废物安全、生物安全、辐射安全、责任追究等内容的安全管理制度体系，实现实验技术安全全链条、全覆盖管理。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强化安全教育培训。</w:t>
      </w:r>
      <w:r>
        <w:rPr>
          <w:rFonts w:hint="eastAsia" w:ascii="仿宋" w:hAnsi="仿宋" w:eastAsia="仿宋" w:cs="仿宋"/>
          <w:i w:val="0"/>
          <w:iCs w:val="0"/>
          <w:caps w:val="0"/>
          <w:color w:val="auto"/>
          <w:spacing w:val="0"/>
          <w:sz w:val="32"/>
          <w:szCs w:val="32"/>
          <w:lang w:val="en-US" w:eastAsia="zh-CN"/>
        </w:rPr>
        <w:t>研制《山西大同大学实验室安全教育与准入管理办法》，</w:t>
      </w:r>
      <w:r>
        <w:rPr>
          <w:rFonts w:hint="eastAsia" w:ascii="仿宋" w:hAnsi="仿宋" w:eastAsia="仿宋" w:cs="仿宋"/>
          <w:i w:val="0"/>
          <w:iCs w:val="0"/>
          <w:caps w:val="0"/>
          <w:color w:val="auto"/>
          <w:spacing w:val="0"/>
          <w:sz w:val="32"/>
          <w:szCs w:val="32"/>
        </w:rPr>
        <w:t>构建立体化的安全教育体系，开展多层次、多形式的实验室安全教育培训，充分利用各种传播媒介和宣传阵地，提高全校师生员工的实验室安全意识。严格实验室安全教育强制准入，</w:t>
      </w:r>
      <w:r>
        <w:rPr>
          <w:rFonts w:hint="eastAsia" w:ascii="仿宋" w:hAnsi="仿宋" w:eastAsia="仿宋" w:cs="仿宋"/>
          <w:i w:val="0"/>
          <w:iCs w:val="0"/>
          <w:caps w:val="0"/>
          <w:color w:val="auto"/>
          <w:spacing w:val="0"/>
          <w:sz w:val="32"/>
          <w:szCs w:val="32"/>
          <w:lang w:val="en-US" w:eastAsia="zh-CN"/>
        </w:rPr>
        <w:t>建设“实验室安全教育与考试系统”，</w:t>
      </w:r>
      <w:r>
        <w:rPr>
          <w:rFonts w:hint="eastAsia" w:ascii="仿宋" w:hAnsi="仿宋" w:eastAsia="仿宋" w:cs="仿宋"/>
          <w:i w:val="0"/>
          <w:iCs w:val="0"/>
          <w:caps w:val="0"/>
          <w:color w:val="auto"/>
          <w:spacing w:val="0"/>
          <w:sz w:val="32"/>
          <w:szCs w:val="32"/>
        </w:rPr>
        <w:t>加强应急知识技能演练，提高师生化解安全风险的技能。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强化危险化学品管理。</w:t>
      </w:r>
      <w:r>
        <w:rPr>
          <w:rFonts w:hint="eastAsia" w:ascii="仿宋" w:hAnsi="仿宋" w:eastAsia="仿宋" w:cs="仿宋"/>
          <w:i w:val="0"/>
          <w:iCs w:val="0"/>
          <w:caps w:val="0"/>
          <w:color w:val="auto"/>
          <w:spacing w:val="0"/>
          <w:sz w:val="32"/>
          <w:szCs w:val="32"/>
          <w:lang w:val="en-US" w:eastAsia="zh-CN"/>
        </w:rPr>
        <w:t>研制《山西大同大学</w:t>
      </w:r>
      <w:r>
        <w:rPr>
          <w:rFonts w:hint="eastAsia" w:ascii="仿宋" w:hAnsi="仿宋" w:eastAsia="仿宋" w:cs="仿宋"/>
          <w:i w:val="0"/>
          <w:iCs w:val="0"/>
          <w:caps w:val="0"/>
          <w:color w:val="auto"/>
          <w:spacing w:val="0"/>
          <w:sz w:val="32"/>
          <w:szCs w:val="32"/>
        </w:rPr>
        <w:t>危险化学品管理</w:t>
      </w:r>
      <w:r>
        <w:rPr>
          <w:rFonts w:hint="eastAsia" w:ascii="仿宋" w:hAnsi="仿宋" w:eastAsia="仿宋" w:cs="仿宋"/>
          <w:i w:val="0"/>
          <w:iCs w:val="0"/>
          <w:caps w:val="0"/>
          <w:color w:val="auto"/>
          <w:spacing w:val="0"/>
          <w:sz w:val="32"/>
          <w:szCs w:val="32"/>
          <w:lang w:val="en-US" w:eastAsia="zh-CN"/>
        </w:rPr>
        <w:t>办法》，建设“实验室</w:t>
      </w:r>
      <w:r>
        <w:rPr>
          <w:rFonts w:hint="eastAsia" w:ascii="仿宋" w:hAnsi="仿宋" w:eastAsia="仿宋" w:cs="仿宋"/>
          <w:i w:val="0"/>
          <w:iCs w:val="0"/>
          <w:caps w:val="0"/>
          <w:color w:val="auto"/>
          <w:spacing w:val="0"/>
          <w:sz w:val="32"/>
          <w:szCs w:val="32"/>
        </w:rPr>
        <w:t>危险化学品</w:t>
      </w:r>
      <w:r>
        <w:rPr>
          <w:rFonts w:hint="eastAsia" w:ascii="仿宋" w:hAnsi="仿宋" w:eastAsia="仿宋" w:cs="仿宋"/>
          <w:i w:val="0"/>
          <w:iCs w:val="0"/>
          <w:caps w:val="0"/>
          <w:color w:val="auto"/>
          <w:spacing w:val="0"/>
          <w:sz w:val="32"/>
          <w:szCs w:val="32"/>
          <w:lang w:val="en-US" w:eastAsia="zh-CN"/>
        </w:rPr>
        <w:t>全生命周期管理系统”，与属地公安部门对接，</w:t>
      </w:r>
      <w:r>
        <w:rPr>
          <w:rFonts w:hint="eastAsia" w:ascii="仿宋" w:hAnsi="仿宋" w:eastAsia="仿宋" w:cs="仿宋"/>
          <w:i w:val="0"/>
          <w:iCs w:val="0"/>
          <w:caps w:val="0"/>
          <w:color w:val="auto"/>
          <w:spacing w:val="0"/>
          <w:sz w:val="32"/>
          <w:szCs w:val="32"/>
        </w:rPr>
        <w:t>对危险化学品的审批、购买、校内运输、存储、使用</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处置</w:t>
      </w:r>
      <w:r>
        <w:rPr>
          <w:rFonts w:hint="eastAsia" w:ascii="仿宋" w:hAnsi="仿宋" w:eastAsia="仿宋" w:cs="仿宋"/>
          <w:i w:val="0"/>
          <w:iCs w:val="0"/>
          <w:caps w:val="0"/>
          <w:color w:val="auto"/>
          <w:spacing w:val="0"/>
          <w:sz w:val="32"/>
          <w:szCs w:val="32"/>
        </w:rPr>
        <w:t>进行全生命周期监控与管理，加强剧毒、易燃、易爆、易制毒、易制爆化学品的安全管理，落实“五双”</w:t>
      </w:r>
      <w:r>
        <w:rPr>
          <w:rStyle w:val="9"/>
          <w:rFonts w:hint="eastAsia" w:ascii="仿宋" w:hAnsi="仿宋" w:eastAsia="仿宋" w:cs="仿宋"/>
          <w:i w:val="0"/>
          <w:iCs w:val="0"/>
          <w:caps w:val="0"/>
          <w:color w:val="auto"/>
          <w:spacing w:val="0"/>
          <w:sz w:val="32"/>
          <w:szCs w:val="32"/>
          <w:lang w:val="en-US" w:eastAsia="zh-CN"/>
        </w:rPr>
        <w:t>[</w:t>
      </w:r>
      <w:r>
        <w:rPr>
          <w:rStyle w:val="9"/>
          <w:rFonts w:hint="eastAsia" w:ascii="仿宋" w:hAnsi="仿宋" w:eastAsia="仿宋" w:cs="仿宋"/>
          <w:i w:val="0"/>
          <w:iCs w:val="0"/>
          <w:caps w:val="0"/>
          <w:color w:val="auto"/>
          <w:spacing w:val="0"/>
          <w:sz w:val="32"/>
          <w:szCs w:val="32"/>
          <w:lang w:val="en-US" w:eastAsia="zh-CN"/>
        </w:rPr>
        <w:footnoteReference w:id="0"/>
      </w:r>
      <w:r>
        <w:rPr>
          <w:rStyle w:val="9"/>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rPr>
        <w:fldChar w:fldCharType="begin"/>
      </w:r>
      <w:r>
        <w:rPr>
          <w:rFonts w:hint="eastAsia" w:ascii="仿宋" w:hAnsi="仿宋" w:eastAsia="仿宋" w:cs="仿宋"/>
          <w:i w:val="0"/>
          <w:iCs w:val="0"/>
          <w:caps w:val="0"/>
          <w:color w:val="auto"/>
          <w:spacing w:val="0"/>
          <w:sz w:val="32"/>
          <w:szCs w:val="32"/>
        </w:rPr>
        <w:instrText xml:space="preserve"> XE "①" </w:instrText>
      </w:r>
      <w:r>
        <w:rPr>
          <w:rFonts w:hint="eastAsia" w:ascii="仿宋" w:hAnsi="仿宋" w:eastAsia="仿宋" w:cs="仿宋"/>
          <w:i w:val="0"/>
          <w:iCs w:val="0"/>
          <w:caps w:val="0"/>
          <w:color w:val="auto"/>
          <w:spacing w:val="0"/>
          <w:sz w:val="32"/>
          <w:szCs w:val="32"/>
        </w:rPr>
        <w:fldChar w:fldCharType="end"/>
      </w:r>
      <w:r>
        <w:rPr>
          <w:rFonts w:hint="eastAsia" w:ascii="仿宋" w:hAnsi="仿宋" w:eastAsia="仿宋" w:cs="仿宋"/>
          <w:i w:val="0"/>
          <w:iCs w:val="0"/>
          <w:caps w:val="0"/>
          <w:color w:val="auto"/>
          <w:spacing w:val="0"/>
          <w:sz w:val="32"/>
          <w:szCs w:val="32"/>
        </w:rPr>
        <w:t>管理制度，预防和减少危险化学品事故。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强化安全分类分级。</w:t>
      </w:r>
      <w:r>
        <w:rPr>
          <w:rFonts w:hint="eastAsia" w:ascii="仿宋" w:hAnsi="仿宋" w:eastAsia="仿宋" w:cs="仿宋"/>
          <w:i w:val="0"/>
          <w:iCs w:val="0"/>
          <w:caps w:val="0"/>
          <w:color w:val="auto"/>
          <w:spacing w:val="0"/>
          <w:sz w:val="32"/>
          <w:szCs w:val="32"/>
          <w:lang w:val="en-US" w:eastAsia="zh-CN"/>
        </w:rPr>
        <w:t>研制</w:t>
      </w:r>
      <w:r>
        <w:rPr>
          <w:rFonts w:hint="eastAsia" w:ascii="仿宋" w:hAnsi="仿宋" w:eastAsia="仿宋" w:cs="仿宋"/>
          <w:i w:val="0"/>
          <w:iCs w:val="0"/>
          <w:caps w:val="0"/>
          <w:color w:val="auto"/>
          <w:spacing w:val="0"/>
          <w:sz w:val="32"/>
          <w:szCs w:val="32"/>
        </w:rPr>
        <w:t>《山西大同大学实验室安全分类分级管理办法》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根据实验室危险源的特性和导致（引发）危险的严重程度进行安全风险评估，对实验室安全风险进行分类分级管理；根据不同风险等级，确定专业化安全管理和预防措施，实现精准管理、动态管理，确保安全风险始终处于</w:t>
      </w:r>
      <w:r>
        <w:rPr>
          <w:rFonts w:hint="eastAsia" w:ascii="仿宋" w:hAnsi="仿宋" w:eastAsia="仿宋" w:cs="仿宋"/>
          <w:i w:val="0"/>
          <w:iCs w:val="0"/>
          <w:caps w:val="0"/>
          <w:color w:val="auto"/>
          <w:spacing w:val="0"/>
          <w:sz w:val="32"/>
          <w:szCs w:val="32"/>
          <w:lang w:val="en-US" w:eastAsia="zh-CN"/>
        </w:rPr>
        <w:t>可</w:t>
      </w:r>
      <w:r>
        <w:rPr>
          <w:rFonts w:hint="eastAsia" w:ascii="仿宋" w:hAnsi="仿宋" w:eastAsia="仿宋" w:cs="仿宋"/>
          <w:i w:val="0"/>
          <w:iCs w:val="0"/>
          <w:caps w:val="0"/>
          <w:color w:val="auto"/>
          <w:spacing w:val="0"/>
          <w:sz w:val="32"/>
          <w:szCs w:val="32"/>
        </w:rPr>
        <w:t>控范围之内。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强化安全责任追究。</w:t>
      </w:r>
      <w:r>
        <w:rPr>
          <w:rFonts w:hint="eastAsia" w:ascii="仿宋" w:hAnsi="仿宋" w:eastAsia="仿宋" w:cs="仿宋"/>
          <w:i w:val="0"/>
          <w:iCs w:val="0"/>
          <w:caps w:val="0"/>
          <w:color w:val="auto"/>
          <w:spacing w:val="0"/>
          <w:sz w:val="32"/>
          <w:szCs w:val="32"/>
          <w:lang w:val="en-US" w:eastAsia="zh-CN"/>
        </w:rPr>
        <w:t>研制《山西大同大学实验室安全责任追究管理办法》，</w:t>
      </w:r>
      <w:r>
        <w:rPr>
          <w:rFonts w:hint="eastAsia" w:ascii="仿宋" w:hAnsi="仿宋" w:eastAsia="仿宋" w:cs="仿宋"/>
          <w:i w:val="0"/>
          <w:iCs w:val="0"/>
          <w:caps w:val="0"/>
          <w:color w:val="auto"/>
          <w:spacing w:val="0"/>
          <w:sz w:val="32"/>
          <w:szCs w:val="32"/>
        </w:rPr>
        <w:t>明确实验室安全责任种类、追究类别、认定主体、认定流程等，对未全面正确履行工作职责或因管理、实验操作、设备使用不当等出现实验室安全管理责任或造成安全事故的，由相关部门对责任单位和责任人逐级追究相应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二级单位负责本单位实验室安全工作的统筹管理和落实，</w:t>
      </w:r>
      <w:r>
        <w:rPr>
          <w:rFonts w:hint="eastAsia" w:ascii="仿宋" w:hAnsi="仿宋" w:eastAsia="仿宋" w:cs="仿宋"/>
          <w:i w:val="0"/>
          <w:iCs w:val="0"/>
          <w:caps w:val="0"/>
          <w:color w:val="auto"/>
          <w:spacing w:val="0"/>
          <w:sz w:val="32"/>
          <w:szCs w:val="32"/>
          <w:lang w:eastAsia="zh-CN"/>
        </w:rPr>
        <w:t>研制</w:t>
      </w:r>
      <w:r>
        <w:rPr>
          <w:rFonts w:hint="eastAsia" w:ascii="仿宋" w:hAnsi="仿宋" w:eastAsia="仿宋" w:cs="仿宋"/>
          <w:i w:val="0"/>
          <w:iCs w:val="0"/>
          <w:caps w:val="0"/>
          <w:color w:val="auto"/>
          <w:spacing w:val="0"/>
          <w:sz w:val="32"/>
          <w:szCs w:val="32"/>
        </w:rPr>
        <w:t>契合学科特点的制度</w:t>
      </w:r>
      <w:r>
        <w:rPr>
          <w:rFonts w:hint="eastAsia" w:ascii="仿宋" w:hAnsi="仿宋" w:eastAsia="仿宋" w:cs="仿宋"/>
          <w:i w:val="0"/>
          <w:iCs w:val="0"/>
          <w:caps w:val="0"/>
          <w:color w:val="auto"/>
          <w:spacing w:val="0"/>
          <w:sz w:val="32"/>
          <w:szCs w:val="32"/>
          <w:lang w:val="en-US" w:eastAsia="zh-CN"/>
        </w:rPr>
        <w:t>细则</w:t>
      </w:r>
      <w:r>
        <w:rPr>
          <w:rFonts w:hint="eastAsia" w:ascii="仿宋" w:hAnsi="仿宋" w:eastAsia="仿宋" w:cs="仿宋"/>
          <w:i w:val="0"/>
          <w:iCs w:val="0"/>
          <w:caps w:val="0"/>
          <w:color w:val="auto"/>
          <w:spacing w:val="0"/>
          <w:sz w:val="32"/>
          <w:szCs w:val="32"/>
        </w:rPr>
        <w:t>并组织实施，逐级分层落实安全责任，确保安全责任落实到岗、落实到人，贯穿教学科研各环节。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（十一）</w:t>
      </w:r>
      <w:r>
        <w:rPr>
          <w:rFonts w:hint="eastAsia" w:ascii="仿宋" w:hAnsi="仿宋" w:eastAsia="仿宋" w:cs="仿宋"/>
          <w:b/>
          <w:bCs/>
          <w:i w:val="0"/>
          <w:iCs w:val="0"/>
          <w:caps w:val="0"/>
          <w:color w:val="auto"/>
          <w:spacing w:val="0"/>
          <w:sz w:val="32"/>
          <w:szCs w:val="32"/>
          <w:lang w:val="en-US" w:eastAsia="zh-CN"/>
        </w:rPr>
        <w:t>推进实验室与大型科研仪器设备开放共享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推进实验室开放</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修订《山西大同大学实验室开放管理办法（试行）》，</w:t>
      </w:r>
      <w:r>
        <w:rPr>
          <w:rFonts w:hint="eastAsia" w:ascii="仿宋" w:hAnsi="仿宋" w:eastAsia="仿宋" w:cs="仿宋"/>
          <w:i w:val="0"/>
          <w:iCs w:val="0"/>
          <w:caps w:val="0"/>
          <w:color w:val="auto"/>
          <w:spacing w:val="0"/>
          <w:sz w:val="32"/>
          <w:szCs w:val="32"/>
        </w:rPr>
        <w:t>在保证完成基本教学</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科研任务的前提下，充分利用现有的实验室条件、人员和技术优势，大力推进实验室向全校师生和社会开放共享</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充分发挥实验室资源在提升学生实践能力、培养学生创新精神和提高学生综合素质的重要作用</w:t>
      </w:r>
      <w:r>
        <w:rPr>
          <w:rFonts w:hint="eastAsia" w:ascii="仿宋" w:hAnsi="仿宋" w:eastAsia="仿宋" w:cs="仿宋"/>
          <w:i w:val="0"/>
          <w:iCs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推进大型科研仪器设备开放共享</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研制</w:t>
      </w:r>
      <w:r>
        <w:rPr>
          <w:rFonts w:hint="eastAsia" w:ascii="仿宋" w:hAnsi="仿宋" w:eastAsia="仿宋" w:cs="仿宋"/>
          <w:i w:val="0"/>
          <w:iCs w:val="0"/>
          <w:caps w:val="0"/>
          <w:color w:val="auto"/>
          <w:spacing w:val="0"/>
          <w:sz w:val="32"/>
          <w:szCs w:val="32"/>
          <w:lang w:eastAsia="zh-CN"/>
        </w:rPr>
        <w:t>《山西大同大学大型科研仪器设备开放共享管理办法》，</w:t>
      </w:r>
      <w:r>
        <w:rPr>
          <w:rFonts w:hint="eastAsia" w:ascii="仿宋" w:hAnsi="仿宋" w:eastAsia="仿宋" w:cs="仿宋"/>
          <w:i w:val="0"/>
          <w:iCs w:val="0"/>
          <w:caps w:val="0"/>
          <w:color w:val="auto"/>
          <w:spacing w:val="0"/>
          <w:sz w:val="32"/>
          <w:szCs w:val="32"/>
          <w:lang w:val="en-US" w:eastAsia="zh-CN"/>
        </w:rPr>
        <w:t>完善体制机制，建立激励机制，促进我校大型科研仪器设备的开放共享；建设学校</w:t>
      </w:r>
      <w:r>
        <w:rPr>
          <w:rFonts w:hint="eastAsia" w:ascii="仿宋" w:hAnsi="仿宋" w:eastAsia="仿宋" w:cs="仿宋"/>
          <w:i w:val="0"/>
          <w:iCs w:val="0"/>
          <w:caps w:val="0"/>
          <w:color w:val="auto"/>
          <w:spacing w:val="0"/>
          <w:sz w:val="32"/>
          <w:szCs w:val="32"/>
          <w:lang w:eastAsia="zh-CN"/>
        </w:rPr>
        <w:t>大型</w:t>
      </w:r>
      <w:r>
        <w:rPr>
          <w:rFonts w:hint="eastAsia" w:ascii="仿宋" w:hAnsi="仿宋" w:eastAsia="仿宋" w:cs="仿宋"/>
          <w:i w:val="0"/>
          <w:iCs w:val="0"/>
          <w:caps w:val="0"/>
          <w:color w:val="auto"/>
          <w:spacing w:val="0"/>
          <w:sz w:val="32"/>
          <w:szCs w:val="32"/>
          <w:lang w:val="en-US" w:eastAsia="zh-CN"/>
        </w:rPr>
        <w:t>科研</w:t>
      </w:r>
      <w:r>
        <w:rPr>
          <w:rFonts w:hint="eastAsia" w:ascii="仿宋" w:hAnsi="仿宋" w:eastAsia="仿宋" w:cs="仿宋"/>
          <w:i w:val="0"/>
          <w:iCs w:val="0"/>
          <w:caps w:val="0"/>
          <w:color w:val="auto"/>
          <w:spacing w:val="0"/>
          <w:sz w:val="32"/>
          <w:szCs w:val="32"/>
          <w:lang w:eastAsia="zh-CN"/>
        </w:rPr>
        <w:t>仪器设备开放共享网络管理平台，</w:t>
      </w:r>
      <w:r>
        <w:rPr>
          <w:rFonts w:hint="eastAsia" w:ascii="仿宋" w:hAnsi="仿宋" w:eastAsia="仿宋" w:cs="仿宋"/>
          <w:i w:val="0"/>
          <w:iCs w:val="0"/>
          <w:caps w:val="0"/>
          <w:color w:val="auto"/>
          <w:spacing w:val="0"/>
          <w:sz w:val="32"/>
          <w:szCs w:val="32"/>
          <w:lang w:val="en-US" w:eastAsia="zh-CN"/>
        </w:rPr>
        <w:t>与国家、省平台对接</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提升管理服务能力；根据</w:t>
      </w:r>
      <w:r>
        <w:rPr>
          <w:rFonts w:hint="eastAsia" w:ascii="仿宋" w:hAnsi="仿宋" w:eastAsia="仿宋" w:cs="仿宋"/>
          <w:i w:val="0"/>
          <w:iCs w:val="0"/>
          <w:caps w:val="0"/>
          <w:color w:val="auto"/>
          <w:spacing w:val="0"/>
          <w:sz w:val="32"/>
          <w:szCs w:val="32"/>
          <w:lang w:eastAsia="zh-CN"/>
        </w:rPr>
        <w:t>《山西省科学技术厅财政厅省大型科研设施与仪器开放共享评价考核实施细则（试行）》（晋科发〔2022〕151号）等文件</w:t>
      </w:r>
      <w:r>
        <w:rPr>
          <w:rFonts w:hint="eastAsia" w:ascii="仿宋" w:hAnsi="仿宋" w:eastAsia="仿宋" w:cs="仿宋"/>
          <w:i w:val="0"/>
          <w:iCs w:val="0"/>
          <w:caps w:val="0"/>
          <w:color w:val="auto"/>
          <w:spacing w:val="0"/>
          <w:sz w:val="32"/>
          <w:szCs w:val="32"/>
          <w:lang w:val="en-US" w:eastAsia="zh-CN"/>
        </w:rPr>
        <w:t>要求，开展</w:t>
      </w:r>
      <w:r>
        <w:rPr>
          <w:rFonts w:hint="eastAsia" w:ascii="仿宋" w:hAnsi="仿宋" w:eastAsia="仿宋" w:cs="仿宋"/>
          <w:i w:val="0"/>
          <w:iCs w:val="0"/>
          <w:caps w:val="0"/>
          <w:color w:val="auto"/>
          <w:spacing w:val="0"/>
          <w:sz w:val="32"/>
          <w:szCs w:val="32"/>
          <w:lang w:eastAsia="zh-CN"/>
        </w:rPr>
        <w:t>大型科研仪器</w:t>
      </w:r>
      <w:r>
        <w:rPr>
          <w:rFonts w:hint="eastAsia" w:ascii="仿宋" w:hAnsi="仿宋" w:eastAsia="仿宋" w:cs="仿宋"/>
          <w:i w:val="0"/>
          <w:iCs w:val="0"/>
          <w:caps w:val="0"/>
          <w:color w:val="auto"/>
          <w:spacing w:val="0"/>
          <w:sz w:val="32"/>
          <w:szCs w:val="32"/>
          <w:lang w:val="en-US" w:eastAsia="zh-CN"/>
        </w:rPr>
        <w:t>设备</w:t>
      </w:r>
      <w:r>
        <w:rPr>
          <w:rFonts w:hint="eastAsia" w:ascii="仿宋" w:hAnsi="仿宋" w:eastAsia="仿宋" w:cs="仿宋"/>
          <w:i w:val="0"/>
          <w:iCs w:val="0"/>
          <w:caps w:val="0"/>
          <w:color w:val="auto"/>
          <w:spacing w:val="0"/>
          <w:sz w:val="32"/>
          <w:szCs w:val="32"/>
          <w:lang w:eastAsia="zh-CN"/>
        </w:rPr>
        <w:t>开放共享评价考核，充分发挥其在教学科研、人才培养和社会服务中的重要作用，提高仪器设备使用效率。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（十</w:t>
      </w:r>
      <w:r>
        <w:rPr>
          <w:rFonts w:hint="eastAsia" w:ascii="仿宋" w:hAnsi="仿宋" w:eastAsia="仿宋" w:cs="仿宋"/>
          <w:b/>
          <w:bCs/>
          <w:i w:val="0"/>
          <w:iCs w:val="0"/>
          <w:caps w:val="0"/>
          <w:color w:val="auto"/>
          <w:spacing w:val="0"/>
          <w:sz w:val="32"/>
          <w:szCs w:val="32"/>
          <w:lang w:val="en-US" w:eastAsia="zh-CN"/>
        </w:rPr>
        <w:t>二</w:t>
      </w:r>
      <w:r>
        <w:rPr>
          <w:rFonts w:hint="eastAsia" w:ascii="仿宋" w:hAnsi="仿宋" w:eastAsia="仿宋" w:cs="仿宋"/>
          <w:b/>
          <w:bCs/>
          <w:i w:val="0"/>
          <w:iCs w:val="0"/>
          <w:caps w:val="0"/>
          <w:color w:val="auto"/>
          <w:spacing w:val="0"/>
          <w:sz w:val="32"/>
          <w:szCs w:val="32"/>
        </w:rPr>
        <w:t>）强化绩效评价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研制《</w:t>
      </w:r>
      <w:r>
        <w:rPr>
          <w:rFonts w:hint="eastAsia" w:ascii="仿宋" w:hAnsi="仿宋" w:eastAsia="仿宋" w:cs="仿宋"/>
          <w:i w:val="0"/>
          <w:iCs w:val="0"/>
          <w:caps w:val="0"/>
          <w:color w:val="auto"/>
          <w:spacing w:val="0"/>
          <w:sz w:val="32"/>
          <w:szCs w:val="32"/>
          <w:lang w:val="en-US" w:eastAsia="zh-CN"/>
        </w:rPr>
        <w:t>山西大同大学</w:t>
      </w:r>
      <w:r>
        <w:rPr>
          <w:rFonts w:hint="eastAsia" w:ascii="仿宋" w:hAnsi="仿宋" w:eastAsia="仿宋" w:cs="仿宋"/>
          <w:i w:val="0"/>
          <w:iCs w:val="0"/>
          <w:caps w:val="0"/>
          <w:color w:val="auto"/>
          <w:spacing w:val="0"/>
          <w:sz w:val="32"/>
          <w:szCs w:val="32"/>
        </w:rPr>
        <w:t>实验室绩效评价办法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分类设置评价指标，建立实验室建设质量、安全管理、开放共享、效益产出、可持续发展等综合指标体系，以二级单位为主体进行绩效评价。强化绩效评价结果应用，发挥绩效评价结果在实验室资源配置中的指挥棒作用。将二级单位实验室绩效评价结果纳入中层领导班子年度考核指标，并作为对二级单位实验室建设管理经费投入，实验技术人员引育、职称评聘等方面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二级单位根据评价指标加强本单位实验室建设与管理，</w:t>
      </w:r>
      <w:r>
        <w:rPr>
          <w:rFonts w:hint="eastAsia" w:ascii="仿宋" w:hAnsi="仿宋" w:eastAsia="仿宋" w:cs="仿宋"/>
          <w:i w:val="0"/>
          <w:iCs w:val="0"/>
          <w:caps w:val="0"/>
          <w:color w:val="auto"/>
          <w:spacing w:val="0"/>
          <w:sz w:val="32"/>
          <w:szCs w:val="32"/>
          <w:lang w:eastAsia="zh-CN"/>
        </w:rPr>
        <w:t>研制</w:t>
      </w:r>
      <w:r>
        <w:rPr>
          <w:rFonts w:hint="eastAsia" w:ascii="仿宋" w:hAnsi="仿宋" w:eastAsia="仿宋" w:cs="仿宋"/>
          <w:i w:val="0"/>
          <w:iCs w:val="0"/>
          <w:caps w:val="0"/>
          <w:color w:val="auto"/>
          <w:spacing w:val="0"/>
          <w:sz w:val="32"/>
          <w:szCs w:val="32"/>
        </w:rPr>
        <w:t>本单位考核评价实施细则，组织自评，立行立改。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（十</w:t>
      </w:r>
      <w:r>
        <w:rPr>
          <w:rFonts w:hint="eastAsia" w:ascii="仿宋" w:hAnsi="仿宋" w:eastAsia="仿宋" w:cs="仿宋"/>
          <w:b/>
          <w:bCs/>
          <w:i w:val="0"/>
          <w:iCs w:val="0"/>
          <w:caps w:val="0"/>
          <w:color w:val="auto"/>
          <w:spacing w:val="0"/>
          <w:sz w:val="32"/>
          <w:szCs w:val="32"/>
          <w:lang w:val="en-US" w:eastAsia="zh-CN"/>
        </w:rPr>
        <w:t>三</w:t>
      </w:r>
      <w:r>
        <w:rPr>
          <w:rFonts w:hint="eastAsia" w:ascii="仿宋" w:hAnsi="仿宋" w:eastAsia="仿宋" w:cs="仿宋"/>
          <w:b/>
          <w:bCs/>
          <w:i w:val="0"/>
          <w:iCs w:val="0"/>
          <w:caps w:val="0"/>
          <w:color w:val="auto"/>
          <w:spacing w:val="0"/>
          <w:sz w:val="32"/>
          <w:szCs w:val="32"/>
        </w:rPr>
        <w:t>）提升文化内涵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提升</w:t>
      </w:r>
      <w:r>
        <w:rPr>
          <w:rFonts w:hint="eastAsia" w:ascii="仿宋" w:hAnsi="仿宋" w:eastAsia="仿宋" w:cs="仿宋"/>
          <w:i w:val="0"/>
          <w:iCs w:val="0"/>
          <w:caps w:val="0"/>
          <w:color w:val="auto"/>
          <w:spacing w:val="0"/>
          <w:sz w:val="32"/>
          <w:szCs w:val="32"/>
        </w:rPr>
        <w:t>实验室文化软实力。</w:t>
      </w:r>
      <w:r>
        <w:rPr>
          <w:rFonts w:hint="eastAsia" w:ascii="仿宋" w:hAnsi="仿宋" w:eastAsia="仿宋" w:cs="仿宋"/>
          <w:i w:val="0"/>
          <w:iCs w:val="0"/>
          <w:caps w:val="0"/>
          <w:color w:val="auto"/>
          <w:spacing w:val="0"/>
          <w:sz w:val="32"/>
          <w:szCs w:val="32"/>
          <w:lang w:val="en-US" w:eastAsia="zh-CN"/>
        </w:rPr>
        <w:t>构建</w:t>
      </w:r>
      <w:r>
        <w:rPr>
          <w:rFonts w:hint="eastAsia" w:ascii="仿宋" w:hAnsi="仿宋" w:eastAsia="仿宋" w:cs="仿宋"/>
          <w:i w:val="0"/>
          <w:iCs w:val="0"/>
          <w:caps w:val="0"/>
          <w:color w:val="auto"/>
          <w:spacing w:val="0"/>
          <w:sz w:val="32"/>
          <w:szCs w:val="32"/>
        </w:rPr>
        <w:t>先进的实验室制度文化、精神文化、行为文化和环境文化</w:t>
      </w:r>
      <w:r>
        <w:rPr>
          <w:rFonts w:hint="eastAsia" w:ascii="仿宋" w:hAnsi="仿宋" w:eastAsia="仿宋" w:cs="仿宋"/>
          <w:i w:val="0"/>
          <w:iCs w:val="0"/>
          <w:caps w:val="0"/>
          <w:color w:val="auto"/>
          <w:spacing w:val="0"/>
          <w:sz w:val="32"/>
          <w:szCs w:val="32"/>
          <w:lang w:val="en-US" w:eastAsia="zh-CN"/>
        </w:rPr>
        <w:t>体系</w:t>
      </w:r>
      <w:r>
        <w:rPr>
          <w:rFonts w:hint="eastAsia" w:ascii="仿宋" w:hAnsi="仿宋" w:eastAsia="仿宋" w:cs="仿宋"/>
          <w:i w:val="0"/>
          <w:iCs w:val="0"/>
          <w:caps w:val="0"/>
          <w:color w:val="auto"/>
          <w:spacing w:val="0"/>
          <w:sz w:val="32"/>
          <w:szCs w:val="32"/>
        </w:rPr>
        <w:t>，提升实验室的文化品质，提高师生的文化素养和审美能力。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坚持以</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社会主义核心价值观</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为统领，以“工匠精神”</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同大</w:t>
      </w:r>
      <w:r>
        <w:rPr>
          <w:rFonts w:hint="eastAsia" w:ascii="仿宋" w:hAnsi="仿宋" w:eastAsia="仿宋" w:cs="仿宋"/>
          <w:i w:val="0"/>
          <w:iCs w:val="0"/>
          <w:caps w:val="0"/>
          <w:color w:val="auto"/>
          <w:spacing w:val="0"/>
          <w:sz w:val="32"/>
          <w:szCs w:val="32"/>
        </w:rPr>
        <w:t>精神</w:t>
      </w:r>
      <w:r>
        <w:rPr>
          <w:rFonts w:hint="eastAsia" w:ascii="仿宋" w:hAnsi="仿宋" w:eastAsia="仿宋" w:cs="仿宋"/>
          <w:i w:val="0"/>
          <w:iCs w:val="0"/>
          <w:caps w:val="0"/>
          <w:color w:val="auto"/>
          <w:spacing w:val="0"/>
          <w:sz w:val="32"/>
          <w:szCs w:val="32"/>
          <w:lang w:eastAsia="zh-CN"/>
        </w:rPr>
        <w:t>”</w:t>
      </w:r>
      <w:r>
        <w:rPr>
          <w:rStyle w:val="9"/>
          <w:rFonts w:hint="eastAsia" w:ascii="仿宋" w:hAnsi="仿宋" w:eastAsia="仿宋" w:cs="仿宋"/>
          <w:i w:val="0"/>
          <w:iCs w:val="0"/>
          <w:caps w:val="0"/>
          <w:color w:val="auto"/>
          <w:spacing w:val="0"/>
          <w:sz w:val="32"/>
          <w:szCs w:val="32"/>
          <w:lang w:val="en-US" w:eastAsia="zh-CN"/>
        </w:rPr>
        <w:t>[</w:t>
      </w:r>
      <w:r>
        <w:rPr>
          <w:rStyle w:val="9"/>
          <w:rFonts w:hint="eastAsia" w:ascii="仿宋" w:hAnsi="仿宋" w:eastAsia="仿宋" w:cs="仿宋"/>
          <w:i w:val="0"/>
          <w:iCs w:val="0"/>
          <w:caps w:val="0"/>
          <w:color w:val="auto"/>
          <w:spacing w:val="0"/>
          <w:sz w:val="32"/>
          <w:szCs w:val="32"/>
          <w:lang w:val="en-US" w:eastAsia="zh-CN"/>
        </w:rPr>
        <w:footnoteReference w:id="1"/>
      </w:r>
      <w:r>
        <w:rPr>
          <w:rStyle w:val="9"/>
          <w:rFonts w:hint="eastAsia" w:ascii="仿宋" w:hAnsi="仿宋" w:eastAsia="仿宋" w:cs="仿宋"/>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lang w:val="en-US" w:eastAsia="zh-CN"/>
        </w:rPr>
        <w:t>“同大校训”</w:t>
      </w:r>
      <w:r>
        <w:rPr>
          <w:rFonts w:hint="eastAsia" w:ascii="仿宋" w:hAnsi="仿宋" w:eastAsia="仿宋" w:cs="仿宋"/>
          <w:i w:val="0"/>
          <w:iCs w:val="0"/>
          <w:caps w:val="0"/>
          <w:color w:val="auto"/>
          <w:spacing w:val="0"/>
          <w:sz w:val="32"/>
          <w:szCs w:val="32"/>
        </w:rPr>
        <w:t>为内核</w:t>
      </w:r>
      <w:r>
        <w:rPr>
          <w:rFonts w:hint="eastAsia" w:ascii="仿宋" w:hAnsi="仿宋" w:eastAsia="仿宋" w:cs="仿宋"/>
          <w:i w:val="0"/>
          <w:iCs w:val="0"/>
          <w:caps w:val="0"/>
          <w:color w:val="auto"/>
          <w:spacing w:val="0"/>
          <w:sz w:val="32"/>
          <w:szCs w:val="32"/>
          <w:lang w:val="en-US" w:eastAsia="zh-CN"/>
        </w:rPr>
        <w:t>的</w:t>
      </w:r>
      <w:r>
        <w:rPr>
          <w:rFonts w:hint="eastAsia" w:ascii="仿宋" w:hAnsi="仿宋" w:eastAsia="仿宋" w:cs="仿宋"/>
          <w:i w:val="0"/>
          <w:iCs w:val="0"/>
          <w:caps w:val="0"/>
          <w:color w:val="auto"/>
          <w:spacing w:val="0"/>
          <w:sz w:val="32"/>
          <w:szCs w:val="32"/>
        </w:rPr>
        <w:t>文化引领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凝练</w:t>
      </w:r>
      <w:r>
        <w:rPr>
          <w:rFonts w:hint="eastAsia" w:ascii="仿宋" w:hAnsi="仿宋" w:eastAsia="仿宋" w:cs="仿宋"/>
          <w:i w:val="0"/>
          <w:iCs w:val="0"/>
          <w:caps w:val="0"/>
          <w:color w:val="auto"/>
          <w:spacing w:val="0"/>
          <w:sz w:val="32"/>
          <w:szCs w:val="32"/>
          <w:lang w:val="en-US" w:eastAsia="zh-CN"/>
        </w:rPr>
        <w:t>以</w:t>
      </w:r>
      <w:r>
        <w:rPr>
          <w:rFonts w:hint="eastAsia" w:ascii="仿宋" w:hAnsi="仿宋" w:eastAsia="仿宋" w:cs="仿宋"/>
          <w:i w:val="0"/>
          <w:iCs w:val="0"/>
          <w:caps w:val="0"/>
          <w:color w:val="auto"/>
          <w:spacing w:val="0"/>
          <w:sz w:val="32"/>
          <w:szCs w:val="32"/>
        </w:rPr>
        <w:t>学科专业为特色的实验室文化，提升师生的归属感、自豪感、责任感。强化实验室制度规范教育，养成人人尊崇制度、人人践行制度的思想自觉和行为自觉。优化实验室内外形象设计，打造学科专业标识系统，增强实验室的可展示性，营造以文化人的浓郁氛围，发挥实验室的美育功能。激发师生探索创新的源动力，不断提升师生的科学素养和奋发作为的精神追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四、组织实施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（十</w:t>
      </w:r>
      <w:r>
        <w:rPr>
          <w:rFonts w:hint="eastAsia" w:ascii="仿宋" w:hAnsi="仿宋" w:eastAsia="仿宋" w:cs="仿宋"/>
          <w:b/>
          <w:bCs/>
          <w:i w:val="0"/>
          <w:iCs w:val="0"/>
          <w:caps w:val="0"/>
          <w:color w:val="auto"/>
          <w:spacing w:val="0"/>
          <w:sz w:val="32"/>
          <w:szCs w:val="32"/>
          <w:lang w:val="en-US" w:eastAsia="zh-CN"/>
        </w:rPr>
        <w:t>四</w:t>
      </w:r>
      <w:r>
        <w:rPr>
          <w:rFonts w:hint="eastAsia" w:ascii="仿宋" w:hAnsi="仿宋" w:eastAsia="仿宋" w:cs="仿宋"/>
          <w:b/>
          <w:bCs/>
          <w:i w:val="0"/>
          <w:iCs w:val="0"/>
          <w:caps w:val="0"/>
          <w:color w:val="auto"/>
          <w:spacing w:val="0"/>
          <w:sz w:val="32"/>
          <w:szCs w:val="32"/>
        </w:rPr>
        <w:t>）统一思想</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凝聚共识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全校上下要充分认识实验室在实现学校</w:t>
      </w:r>
      <w:r>
        <w:rPr>
          <w:rFonts w:hint="eastAsia" w:ascii="仿宋" w:hAnsi="仿宋" w:eastAsia="仿宋" w:cs="仿宋"/>
          <w:i w:val="0"/>
          <w:iCs w:val="0"/>
          <w:caps w:val="0"/>
          <w:color w:val="auto"/>
          <w:spacing w:val="0"/>
          <w:sz w:val="32"/>
          <w:szCs w:val="32"/>
          <w:lang w:val="en-US" w:eastAsia="zh-CN"/>
        </w:rPr>
        <w:t>高水平应用型大学转型发展</w:t>
      </w:r>
      <w:r>
        <w:rPr>
          <w:rFonts w:hint="eastAsia" w:ascii="仿宋" w:hAnsi="仿宋" w:eastAsia="仿宋" w:cs="仿宋"/>
          <w:i w:val="0"/>
          <w:iCs w:val="0"/>
          <w:caps w:val="0"/>
          <w:color w:val="auto"/>
          <w:spacing w:val="0"/>
          <w:sz w:val="32"/>
          <w:szCs w:val="32"/>
        </w:rPr>
        <w:t>过程中的战略支撑作用，打破实验室建设</w:t>
      </w:r>
      <w:r>
        <w:rPr>
          <w:rFonts w:hint="eastAsia" w:ascii="仿宋" w:hAnsi="仿宋" w:eastAsia="仿宋" w:cs="仿宋"/>
          <w:i w:val="0"/>
          <w:iCs w:val="0"/>
          <w:caps w:val="0"/>
          <w:color w:val="auto"/>
          <w:spacing w:val="0"/>
          <w:sz w:val="32"/>
          <w:szCs w:val="32"/>
          <w:lang w:val="en-US" w:eastAsia="zh-CN"/>
        </w:rPr>
        <w:t>管理</w:t>
      </w:r>
      <w:r>
        <w:rPr>
          <w:rFonts w:hint="eastAsia" w:ascii="仿宋" w:hAnsi="仿宋" w:eastAsia="仿宋" w:cs="仿宋"/>
          <w:i w:val="0"/>
          <w:iCs w:val="0"/>
          <w:caps w:val="0"/>
          <w:color w:val="auto"/>
          <w:spacing w:val="0"/>
          <w:sz w:val="32"/>
          <w:szCs w:val="32"/>
        </w:rPr>
        <w:t>固化思维，发挥各级组织优势，统一思想，形成共识，大力推进实验室建设管理改革。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eastAsia="zh-CN"/>
        </w:rPr>
      </w:pPr>
      <w:r>
        <w:rPr>
          <w:rFonts w:hint="eastAsia" w:ascii="仿宋" w:hAnsi="仿宋" w:eastAsia="仿宋" w:cs="仿宋"/>
          <w:b/>
          <w:bCs/>
          <w:i w:val="0"/>
          <w:iCs w:val="0"/>
          <w:caps w:val="0"/>
          <w:color w:val="auto"/>
          <w:spacing w:val="0"/>
          <w:sz w:val="32"/>
          <w:szCs w:val="32"/>
        </w:rPr>
        <w:t>（十五）加强协同</w:t>
      </w:r>
      <w:r>
        <w:rPr>
          <w:rFonts w:hint="eastAsia" w:ascii="仿宋" w:hAnsi="仿宋" w:eastAsia="仿宋" w:cs="仿宋"/>
          <w:b/>
          <w:bCs/>
          <w:i w:val="0"/>
          <w:iCs w:val="0"/>
          <w:caps w:val="0"/>
          <w:color w:val="auto"/>
          <w:spacing w:val="0"/>
          <w:sz w:val="32"/>
          <w:szCs w:val="32"/>
          <w:lang w:eastAsia="zh-CN"/>
        </w:rPr>
        <w:t>，上下贯通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各职能部门切实做好服务保障、业务指导、管理监督</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各二级单位切实发挥主体作用，充分调动师生积极性、主动性，建立齐抓共管、各负其责的协同工作格局，形成上下贯通、步调一致的工作合力。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（十六）建强队伍</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保障落实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加强</w:t>
      </w:r>
      <w:r>
        <w:rPr>
          <w:rFonts w:hint="eastAsia" w:ascii="仿宋" w:hAnsi="仿宋" w:eastAsia="仿宋" w:cs="仿宋"/>
          <w:i w:val="0"/>
          <w:iCs w:val="0"/>
          <w:caps w:val="0"/>
          <w:color w:val="auto"/>
          <w:spacing w:val="0"/>
          <w:sz w:val="32"/>
          <w:szCs w:val="32"/>
        </w:rPr>
        <w:t>实验</w:t>
      </w:r>
      <w:r>
        <w:rPr>
          <w:rFonts w:hint="eastAsia" w:ascii="仿宋" w:hAnsi="仿宋" w:eastAsia="仿宋" w:cs="仿宋"/>
          <w:i w:val="0"/>
          <w:iCs w:val="0"/>
          <w:caps w:val="0"/>
          <w:color w:val="auto"/>
          <w:spacing w:val="0"/>
          <w:sz w:val="32"/>
          <w:szCs w:val="32"/>
          <w:lang w:val="en-US" w:eastAsia="zh-CN"/>
        </w:rPr>
        <w:t>人才队伍建设</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摸清</w:t>
      </w:r>
      <w:r>
        <w:rPr>
          <w:rFonts w:hint="eastAsia" w:ascii="仿宋" w:hAnsi="仿宋" w:eastAsia="仿宋" w:cs="仿宋"/>
          <w:i w:val="0"/>
          <w:iCs w:val="0"/>
          <w:caps w:val="0"/>
          <w:color w:val="auto"/>
          <w:spacing w:val="0"/>
          <w:sz w:val="32"/>
          <w:szCs w:val="32"/>
        </w:rPr>
        <w:t>实验</w:t>
      </w:r>
      <w:r>
        <w:rPr>
          <w:rFonts w:hint="eastAsia" w:ascii="仿宋" w:hAnsi="仿宋" w:eastAsia="仿宋" w:cs="仿宋"/>
          <w:i w:val="0"/>
          <w:iCs w:val="0"/>
          <w:caps w:val="0"/>
          <w:color w:val="auto"/>
          <w:spacing w:val="0"/>
          <w:sz w:val="32"/>
          <w:szCs w:val="32"/>
          <w:lang w:val="en-US" w:eastAsia="zh-CN"/>
        </w:rPr>
        <w:t>人才队伍现状，按照“兴文科、强医学、振工科、精师范”学科专业定位，优化岗位设置，充实</w:t>
      </w:r>
      <w:r>
        <w:rPr>
          <w:rFonts w:hint="eastAsia" w:ascii="仿宋" w:hAnsi="仿宋" w:eastAsia="仿宋" w:cs="仿宋"/>
          <w:i w:val="0"/>
          <w:iCs w:val="0"/>
          <w:caps w:val="0"/>
          <w:color w:val="auto"/>
          <w:spacing w:val="0"/>
          <w:sz w:val="32"/>
          <w:szCs w:val="32"/>
        </w:rPr>
        <w:t>实验室管理</w:t>
      </w:r>
      <w:r>
        <w:rPr>
          <w:rFonts w:hint="eastAsia" w:ascii="仿宋" w:hAnsi="仿宋" w:eastAsia="仿宋" w:cs="仿宋"/>
          <w:i w:val="0"/>
          <w:iCs w:val="0"/>
          <w:caps w:val="0"/>
          <w:color w:val="auto"/>
          <w:spacing w:val="0"/>
          <w:sz w:val="32"/>
          <w:szCs w:val="32"/>
          <w:lang w:val="en-US" w:eastAsia="zh-CN"/>
        </w:rPr>
        <w:t>和实验技术</w:t>
      </w:r>
      <w:r>
        <w:rPr>
          <w:rFonts w:hint="eastAsia" w:ascii="仿宋" w:hAnsi="仿宋" w:eastAsia="仿宋" w:cs="仿宋"/>
          <w:i w:val="0"/>
          <w:iCs w:val="0"/>
          <w:caps w:val="0"/>
          <w:color w:val="auto"/>
          <w:spacing w:val="0"/>
          <w:sz w:val="32"/>
          <w:szCs w:val="32"/>
        </w:rPr>
        <w:t>人员</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建立适应各类学科特点的</w:t>
      </w:r>
      <w:r>
        <w:rPr>
          <w:rFonts w:hint="eastAsia" w:ascii="仿宋" w:hAnsi="仿宋" w:eastAsia="仿宋" w:cs="仿宋"/>
          <w:i w:val="0"/>
          <w:iCs w:val="0"/>
          <w:caps w:val="0"/>
          <w:color w:val="auto"/>
          <w:spacing w:val="0"/>
          <w:sz w:val="32"/>
          <w:szCs w:val="32"/>
        </w:rPr>
        <w:t>实验</w:t>
      </w:r>
      <w:r>
        <w:rPr>
          <w:rFonts w:hint="eastAsia" w:ascii="仿宋" w:hAnsi="仿宋" w:eastAsia="仿宋" w:cs="仿宋"/>
          <w:i w:val="0"/>
          <w:iCs w:val="0"/>
          <w:caps w:val="0"/>
          <w:color w:val="auto"/>
          <w:spacing w:val="0"/>
          <w:sz w:val="32"/>
          <w:szCs w:val="32"/>
          <w:lang w:val="en-US" w:eastAsia="zh-CN"/>
        </w:rPr>
        <w:t>人才队伍；遵循实验技术发展和人才成长规律，根据《人力资源社会保障部教育部关于深化实验技术人才职称制度改革的指导意见》（人社部发〔2021〕62号）精神，完善</w:t>
      </w:r>
      <w:r>
        <w:rPr>
          <w:rFonts w:hint="eastAsia" w:ascii="仿宋" w:hAnsi="仿宋" w:eastAsia="仿宋" w:cs="仿宋"/>
          <w:i w:val="0"/>
          <w:iCs w:val="0"/>
          <w:caps w:val="0"/>
          <w:color w:val="auto"/>
          <w:spacing w:val="0"/>
          <w:sz w:val="32"/>
          <w:szCs w:val="32"/>
        </w:rPr>
        <w:t>实验</w:t>
      </w:r>
      <w:r>
        <w:rPr>
          <w:rFonts w:hint="eastAsia" w:ascii="仿宋" w:hAnsi="仿宋" w:eastAsia="仿宋" w:cs="仿宋"/>
          <w:i w:val="0"/>
          <w:iCs w:val="0"/>
          <w:caps w:val="0"/>
          <w:color w:val="auto"/>
          <w:spacing w:val="0"/>
          <w:sz w:val="32"/>
          <w:szCs w:val="32"/>
          <w:lang w:val="en-US" w:eastAsia="zh-CN"/>
        </w:rPr>
        <w:t>人才队伍的考核评价机制，促进实验技术人才职业发展，激发实验技术人才创新创造活力，</w:t>
      </w:r>
      <w:r>
        <w:rPr>
          <w:rFonts w:hint="eastAsia" w:ascii="仿宋" w:hAnsi="仿宋" w:eastAsia="仿宋" w:cs="仿宋"/>
          <w:i w:val="0"/>
          <w:iCs w:val="0"/>
          <w:caps w:val="0"/>
          <w:color w:val="auto"/>
          <w:spacing w:val="0"/>
          <w:sz w:val="32"/>
          <w:szCs w:val="32"/>
        </w:rPr>
        <w:t>鼓励</w:t>
      </w:r>
      <w:r>
        <w:rPr>
          <w:rFonts w:hint="eastAsia" w:ascii="仿宋" w:hAnsi="仿宋" w:eastAsia="仿宋" w:cs="仿宋"/>
          <w:i w:val="0"/>
          <w:iCs w:val="0"/>
          <w:caps w:val="0"/>
          <w:color w:val="auto"/>
          <w:spacing w:val="0"/>
          <w:sz w:val="32"/>
          <w:szCs w:val="32"/>
          <w:lang w:val="en-US" w:eastAsia="zh-CN"/>
        </w:rPr>
        <w:t>青年教师进实验室工作；学校和二级单位分别设立实验室安全督查队伍，定期开展安全检查，并提供检查报告和整改意见。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（十</w:t>
      </w:r>
      <w:r>
        <w:rPr>
          <w:rFonts w:hint="eastAsia" w:ascii="仿宋" w:hAnsi="仿宋" w:eastAsia="仿宋" w:cs="仿宋"/>
          <w:b/>
          <w:bCs/>
          <w:i w:val="0"/>
          <w:iCs w:val="0"/>
          <w:caps w:val="0"/>
          <w:color w:val="auto"/>
          <w:spacing w:val="0"/>
          <w:sz w:val="32"/>
          <w:szCs w:val="32"/>
          <w:lang w:val="en-US" w:eastAsia="zh-CN"/>
        </w:rPr>
        <w:t>七</w:t>
      </w:r>
      <w:r>
        <w:rPr>
          <w:rFonts w:hint="eastAsia" w:ascii="仿宋" w:hAnsi="仿宋" w:eastAsia="仿宋" w:cs="仿宋"/>
          <w:b/>
          <w:bCs/>
          <w:i w:val="0"/>
          <w:iCs w:val="0"/>
          <w:caps w:val="0"/>
          <w:color w:val="auto"/>
          <w:spacing w:val="0"/>
          <w:sz w:val="32"/>
          <w:szCs w:val="32"/>
        </w:rPr>
        <w:t>）稳定投入</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强化保障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加大与国家和地方政策的衔接、配套和执行力度，积极争取上级资金投入。适应山西省财政厅</w:t>
      </w:r>
      <w:r>
        <w:rPr>
          <w:rFonts w:hint="eastAsia" w:ascii="仿宋" w:hAnsi="仿宋" w:eastAsia="仿宋" w:cs="仿宋"/>
          <w:i w:val="0"/>
          <w:iCs w:val="0"/>
          <w:caps w:val="0"/>
          <w:color w:val="auto"/>
          <w:spacing w:val="0"/>
          <w:sz w:val="32"/>
          <w:szCs w:val="32"/>
        </w:rPr>
        <w:t>预算改革要求，</w:t>
      </w:r>
      <w:r>
        <w:rPr>
          <w:rFonts w:hint="eastAsia" w:ascii="仿宋" w:hAnsi="仿宋" w:eastAsia="仿宋" w:cs="仿宋"/>
          <w:i w:val="0"/>
          <w:iCs w:val="0"/>
          <w:caps w:val="0"/>
          <w:color w:val="auto"/>
          <w:spacing w:val="0"/>
          <w:sz w:val="32"/>
          <w:szCs w:val="32"/>
          <w:lang w:val="en-US" w:eastAsia="zh-CN"/>
        </w:rPr>
        <w:t>学校</w:t>
      </w:r>
      <w:r>
        <w:rPr>
          <w:rFonts w:hint="eastAsia" w:ascii="仿宋" w:hAnsi="仿宋" w:eastAsia="仿宋" w:cs="仿宋"/>
          <w:i w:val="0"/>
          <w:iCs w:val="0"/>
          <w:caps w:val="0"/>
          <w:color w:val="auto"/>
          <w:spacing w:val="0"/>
          <w:sz w:val="32"/>
          <w:szCs w:val="32"/>
        </w:rPr>
        <w:t>设立实验室建设、安全运行</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大型仪器设备开放共享</w:t>
      </w:r>
      <w:r>
        <w:rPr>
          <w:rFonts w:hint="eastAsia" w:ascii="仿宋" w:hAnsi="仿宋" w:eastAsia="仿宋" w:cs="仿宋"/>
          <w:i w:val="0"/>
          <w:iCs w:val="0"/>
          <w:caps w:val="0"/>
          <w:color w:val="auto"/>
          <w:spacing w:val="0"/>
          <w:sz w:val="32"/>
          <w:szCs w:val="32"/>
        </w:rPr>
        <w:t>专项经费。</w:t>
      </w:r>
      <w:r>
        <w:rPr>
          <w:rFonts w:hint="eastAsia" w:ascii="仿宋" w:hAnsi="仿宋" w:eastAsia="仿宋" w:cs="仿宋"/>
          <w:i w:val="0"/>
          <w:iCs w:val="0"/>
          <w:caps w:val="0"/>
          <w:color w:val="auto"/>
          <w:spacing w:val="0"/>
          <w:sz w:val="32"/>
          <w:szCs w:val="32"/>
          <w:lang w:val="en-US" w:eastAsia="zh-CN"/>
        </w:rPr>
        <w:t>学校支持地方、企业在学校建立实验室，推进校地、校企合作；</w:t>
      </w:r>
      <w:r>
        <w:rPr>
          <w:rFonts w:hint="eastAsia" w:ascii="仿宋" w:hAnsi="仿宋" w:eastAsia="仿宋" w:cs="仿宋"/>
          <w:i w:val="0"/>
          <w:iCs w:val="0"/>
          <w:caps w:val="0"/>
          <w:color w:val="auto"/>
          <w:spacing w:val="0"/>
          <w:sz w:val="32"/>
          <w:szCs w:val="32"/>
        </w:rPr>
        <w:t>鼓励二级单位积极拓展外部资源，对本单位实验室建设经费进行相应补充，保障实验室的规范运行。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rPr>
        <w:t>（十</w:t>
      </w:r>
      <w:r>
        <w:rPr>
          <w:rFonts w:hint="eastAsia" w:ascii="仿宋" w:hAnsi="仿宋" w:eastAsia="仿宋" w:cs="仿宋"/>
          <w:b/>
          <w:bCs/>
          <w:i w:val="0"/>
          <w:iCs w:val="0"/>
          <w:caps w:val="0"/>
          <w:color w:val="auto"/>
          <w:spacing w:val="0"/>
          <w:sz w:val="32"/>
          <w:szCs w:val="32"/>
          <w:lang w:val="en-US" w:eastAsia="zh-CN"/>
        </w:rPr>
        <w:t>八</w:t>
      </w:r>
      <w:r>
        <w:rPr>
          <w:rFonts w:hint="eastAsia" w:ascii="仿宋" w:hAnsi="仿宋" w:eastAsia="仿宋" w:cs="仿宋"/>
          <w:b/>
          <w:bCs/>
          <w:i w:val="0"/>
          <w:iCs w:val="0"/>
          <w:caps w:val="0"/>
          <w:color w:val="auto"/>
          <w:spacing w:val="0"/>
          <w:sz w:val="32"/>
          <w:szCs w:val="32"/>
        </w:rPr>
        <w:t>）</w:t>
      </w:r>
      <w:r>
        <w:rPr>
          <w:rFonts w:hint="eastAsia" w:ascii="仿宋" w:hAnsi="仿宋" w:eastAsia="仿宋" w:cs="仿宋"/>
          <w:b/>
          <w:bCs/>
          <w:i w:val="0"/>
          <w:iCs w:val="0"/>
          <w:caps w:val="0"/>
          <w:color w:val="auto"/>
          <w:spacing w:val="0"/>
          <w:sz w:val="32"/>
          <w:szCs w:val="32"/>
          <w:lang w:val="en-US" w:eastAsia="zh-CN"/>
        </w:rPr>
        <w:t>加强宣传</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营造氛围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建立激励机制，鼓励二级单位积极探索，勇于创新，创造性地开展高水平实验室建设。对实验室建设管理中涌现的好做法和有效经验，及时总结提炼，及时推广，充分发挥示范带动作用。对实验室建设管理、实践育人工作中涌现的优秀人才给予奖励、在专业技术职务评聘等方面优先考虑。加强实践教学成果的宣传，为建设高水平应用型综合大学营造良好的社会环境和舆论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13B0D3-5955-4C95-BBF2-39D6D58DC9B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D860A1E-E282-411C-B8A4-2BA192EC3FC1}"/>
  </w:font>
  <w:font w:name="仿宋">
    <w:panose1 w:val="02010609060101010101"/>
    <w:charset w:val="86"/>
    <w:family w:val="auto"/>
    <w:pitch w:val="default"/>
    <w:sig w:usb0="800002BF" w:usb1="38CF7CFA" w:usb2="00000016" w:usb3="00000000" w:csb0="00040001" w:csb1="00000000"/>
    <w:embedRegular r:id="rId3" w:fontKey="{48F06114-16DB-4009-B404-7B62DA7EFD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5"/>
        <w:snapToGrid w:val="0"/>
        <w:rPr>
          <w:rFonts w:hint="eastAsia" w:eastAsiaTheme="minorEastAsia"/>
          <w:lang w:eastAsia="zh-CN"/>
        </w:rPr>
      </w:pPr>
      <w:r>
        <w:rPr>
          <w:rStyle w:val="9"/>
        </w:rPr>
        <w:t>[</w:t>
      </w:r>
      <w:r>
        <w:rPr>
          <w:rStyle w:val="9"/>
        </w:rPr>
        <w:footnoteRef/>
      </w:r>
      <w:r>
        <w:rPr>
          <w:rStyle w:val="9"/>
        </w:rPr>
        <w:t>]</w:t>
      </w:r>
      <w:r>
        <w:rPr>
          <w:rFonts w:hint="eastAsia"/>
          <w:lang w:val="en-US" w:eastAsia="zh-CN"/>
        </w:rPr>
        <w:t>《高等学校实验室安全规范》</w:t>
      </w:r>
      <w:r>
        <w:rPr>
          <w:rFonts w:hint="eastAsia"/>
          <w:lang w:eastAsia="zh-CN"/>
        </w:rPr>
        <w:t>：</w:t>
      </w:r>
      <w:r>
        <w:rPr>
          <w:rFonts w:hint="eastAsia"/>
        </w:rPr>
        <w:t>“五双”</w:t>
      </w:r>
      <w:r>
        <w:rPr>
          <w:rFonts w:hint="eastAsia"/>
          <w:lang w:val="en-US" w:eastAsia="zh-CN"/>
        </w:rPr>
        <w:t>即双人验收、双人保管、双人发货、双把锁、双本账。</w:t>
      </w:r>
    </w:p>
  </w:footnote>
  <w:footnote w:id="1">
    <w:p>
      <w:pPr>
        <w:pStyle w:val="5"/>
        <w:snapToGrid w:val="0"/>
      </w:pPr>
      <w:r>
        <w:rPr>
          <w:rStyle w:val="9"/>
        </w:rPr>
        <w:t>[</w:t>
      </w:r>
      <w:r>
        <w:rPr>
          <w:rStyle w:val="9"/>
        </w:rPr>
        <w:footnoteRef/>
      </w:r>
      <w:r>
        <w:rPr>
          <w:rStyle w:val="9"/>
        </w:rPr>
        <w:t>]</w:t>
      </w:r>
      <w:r>
        <w:rPr>
          <w:rFonts w:hint="eastAsia"/>
        </w:rPr>
        <w:t>艰苦创业、勠力同心、执着奉献、开拓创新。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4"/>
    <w:footnote w:id="5"/>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8BD6586"/>
    <w:rsid w:val="0927776E"/>
    <w:rsid w:val="150E6FDD"/>
    <w:rsid w:val="27147861"/>
    <w:rsid w:val="2E144BAF"/>
    <w:rsid w:val="378C2AA9"/>
    <w:rsid w:val="38D06E75"/>
    <w:rsid w:val="3F074F48"/>
    <w:rsid w:val="454871A3"/>
    <w:rsid w:val="4F26750A"/>
    <w:rsid w:val="556A1509"/>
    <w:rsid w:val="5A0D614D"/>
    <w:rsid w:val="630E1F93"/>
    <w:rsid w:val="68DD3617"/>
    <w:rsid w:val="6F697D59"/>
    <w:rsid w:val="6FB24AEE"/>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otnote reference"/>
    <w:basedOn w:val="8"/>
    <w:qFormat/>
    <w:uiPriority w:val="0"/>
    <w:rPr>
      <w:vertAlign w:val="superscript"/>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7448</Words>
  <Characters>7489</Characters>
  <TotalTime>3</TotalTime>
  <ScaleCrop>false</ScaleCrop>
  <LinksUpToDate>false</LinksUpToDate>
  <CharactersWithSpaces>7489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764C782C0CA24BA1B842D0CE7D001C0E_13</vt:lpwstr>
  </property>
</Properties>
</file>